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A" w:rsidRDefault="0004443A">
      <w:pPr>
        <w:rPr>
          <w:rFonts w:ascii="Times New Roman" w:hAnsi="Times New Roman"/>
          <w:sz w:val="28"/>
          <w:szCs w:val="28"/>
        </w:rPr>
      </w:pPr>
      <w:r w:rsidRPr="0059747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23.75pt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4443A" w:rsidRPr="0059747E" w:rsidRDefault="0004443A" w:rsidP="0059747E">
      <w:pPr>
        <w:jc w:val="center"/>
        <w:rPr>
          <w:rFonts w:ascii="Times New Roman" w:hAnsi="Times New Roman"/>
          <w:sz w:val="28"/>
          <w:szCs w:val="28"/>
        </w:rPr>
      </w:pPr>
      <w:bookmarkStart w:id="0" w:name="_heading=h.gjdgxs"/>
      <w:bookmarkEnd w:id="0"/>
      <w:r w:rsidRPr="009B768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4443A" w:rsidRPr="0001753A" w:rsidRDefault="0004443A" w:rsidP="0059747E">
      <w:pPr>
        <w:spacing w:line="240" w:lineRule="auto"/>
        <w:ind w:left="1134" w:right="664" w:firstLine="282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Одной из важнейших задач государственной политики в области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образования является обеспечение реализации прав детей с ограниченными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возможностями здоровья (далее – с ОВЗ) и детей-инвалидов на участие в</w:t>
      </w:r>
      <w:bookmarkStart w:id="1" w:name="_GoBack"/>
      <w:bookmarkEnd w:id="1"/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программах дополнительного образования, социализация детей с ОВЗ в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условиях современности.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Сегодня важно, чтобы дети были всесторонне развиты, стремились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познавать новое, самостоятельно исследовать, творить, используя различные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материалы.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Декоративно – прикладное искусство является неотъемлемой частью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художественной культуры. Произведения прикладного искусства отражают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художественные традиции нации, миропонимание, мировосприятие и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художественный опыт народа, сохраняют историческую память.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Широкий набор видов деятельности и материалов для работы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позволяет не только расширить кругозор учащихся, но и каждому ребенку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раскрыть свои индивидуальные способности, найти свой материал и свою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технику, что, безусловно, окажет благотворное влияние на дальнейшее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обучение, будет способствовать осознанному выбору профессии.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Знания и навыки, приобретенные в работе с бумагой и картоном, с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тканью, схожи с приемами работы с кожей (обрисовка, раскрой, аппликация,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драпировка и многое другое).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Натуральная кожа – это универсальный продукт, созданный природой.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Кожа – самый интересный материал для экспериментирования. Ее можно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сминать, скручивать, драпировать, клеить, обжигать, плести и т. д. Из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натуральной кожи можно изготавливать множество полезных и интересных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вещей, которые станут хорошим подарком к любому празднику, украсят дом.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От верхней одежды до бижутерии – таков диапазон «кожаной моды», но не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менее популярна сегодня кожа в интерьере.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Овладение основами искусства работы с кожей поможет</w:t>
      </w:r>
    </w:p>
    <w:p w:rsidR="0004443A" w:rsidRPr="0001753A" w:rsidRDefault="0004443A" w:rsidP="00BF5AF3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r>
        <w:rPr>
          <w:rFonts w:ascii="Times New Roman" w:hAnsi="Times New Roman"/>
          <w:sz w:val="28"/>
          <w:szCs w:val="28"/>
        </w:rPr>
        <w:t>Мир кожи</w:t>
      </w:r>
      <w:r w:rsidRPr="0001753A">
        <w:rPr>
          <w:rFonts w:ascii="Times New Roman" w:hAnsi="Times New Roman"/>
          <w:sz w:val="28"/>
          <w:szCs w:val="28"/>
        </w:rPr>
        <w:t>» (далее – Программа), художественной направленности,</w:t>
      </w:r>
    </w:p>
    <w:p w:rsidR="0004443A" w:rsidRPr="0001753A" w:rsidRDefault="0004443A" w:rsidP="00C04949">
      <w:pPr>
        <w:spacing w:line="240" w:lineRule="auto"/>
        <w:ind w:left="426" w:right="664"/>
        <w:jc w:val="both"/>
        <w:rPr>
          <w:rFonts w:ascii="Times New Roman" w:hAnsi="Times New Roman"/>
          <w:sz w:val="28"/>
          <w:szCs w:val="28"/>
        </w:rPr>
      </w:pPr>
      <w:r w:rsidRPr="0001753A">
        <w:rPr>
          <w:rFonts w:ascii="Times New Roman" w:hAnsi="Times New Roman"/>
          <w:sz w:val="28"/>
          <w:szCs w:val="28"/>
        </w:rPr>
        <w:t xml:space="preserve">модифицированная, для детей с </w:t>
      </w:r>
      <w:r>
        <w:rPr>
          <w:rFonts w:ascii="Times New Roman" w:hAnsi="Times New Roman"/>
          <w:sz w:val="28"/>
          <w:szCs w:val="28"/>
        </w:rPr>
        <w:t>ОВЗ.</w:t>
      </w:r>
    </w:p>
    <w:p w:rsidR="0004443A" w:rsidRDefault="0004443A" w:rsidP="009B7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3A" w:rsidRDefault="0004443A" w:rsidP="009B7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3A" w:rsidRDefault="0004443A" w:rsidP="009B7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43A" w:rsidRPr="003730FE" w:rsidRDefault="0004443A" w:rsidP="009B7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0FE">
        <w:rPr>
          <w:rFonts w:ascii="Times New Roman" w:hAnsi="Times New Roman"/>
          <w:b/>
          <w:sz w:val="28"/>
          <w:szCs w:val="28"/>
        </w:rPr>
        <w:t>Настоящая адаптированная дополнительная общеобразовательная</w:t>
      </w:r>
    </w:p>
    <w:p w:rsidR="0004443A" w:rsidRPr="003E19DD" w:rsidRDefault="0004443A" w:rsidP="009B7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0FE">
        <w:rPr>
          <w:rFonts w:ascii="Times New Roman" w:hAnsi="Times New Roman"/>
          <w:b/>
          <w:sz w:val="28"/>
          <w:szCs w:val="28"/>
        </w:rPr>
        <w:t>программа разработана в соответствии с нормативно-правовой базой</w:t>
      </w:r>
      <w:r w:rsidRPr="003E19DD">
        <w:rPr>
          <w:rFonts w:ascii="Times New Roman" w:hAnsi="Times New Roman"/>
          <w:sz w:val="28"/>
          <w:szCs w:val="28"/>
        </w:rPr>
        <w:t>:</w:t>
      </w:r>
    </w:p>
    <w:p w:rsidR="0004443A" w:rsidRPr="003E19DD" w:rsidRDefault="0004443A" w:rsidP="00C40A3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4443A" w:rsidRPr="003E19DD" w:rsidRDefault="0004443A" w:rsidP="00052729">
      <w:pPr>
        <w:pStyle w:val="ListParagraph"/>
        <w:numPr>
          <w:ilvl w:val="0"/>
          <w:numId w:val="2"/>
        </w:numPr>
        <w:spacing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2012 г</w:t>
        </w:r>
      </w:smartTag>
      <w:r w:rsidRPr="003E19DD">
        <w:rPr>
          <w:rFonts w:ascii="Times New Roman" w:hAnsi="Times New Roman"/>
          <w:sz w:val="28"/>
          <w:szCs w:val="28"/>
        </w:rPr>
        <w:t>. N 273-ФЗ "Об образовании в Российской  Федерации";</w:t>
      </w:r>
    </w:p>
    <w:p w:rsidR="0004443A" w:rsidRPr="003E19DD" w:rsidRDefault="0004443A" w:rsidP="00052729">
      <w:pPr>
        <w:pStyle w:val="ListParagraph"/>
        <w:numPr>
          <w:ilvl w:val="0"/>
          <w:numId w:val="2"/>
        </w:numPr>
        <w:spacing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2022 г</w:t>
        </w:r>
      </w:smartTag>
      <w:r w:rsidRPr="003E19DD">
        <w:rPr>
          <w:rFonts w:ascii="Times New Roman" w:hAnsi="Times New Roman"/>
          <w:sz w:val="28"/>
          <w:szCs w:val="28"/>
        </w:rPr>
        <w:t>. N 678-р;</w:t>
      </w:r>
    </w:p>
    <w:p w:rsidR="0004443A" w:rsidRPr="003E19DD" w:rsidRDefault="0004443A" w:rsidP="00052729">
      <w:pPr>
        <w:pStyle w:val="ListParagraph"/>
        <w:numPr>
          <w:ilvl w:val="0"/>
          <w:numId w:val="2"/>
        </w:numPr>
        <w:spacing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от 27 июля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2022 г</w:t>
        </w:r>
      </w:smartTag>
      <w:r w:rsidRPr="003E19DD">
        <w:rPr>
          <w:rFonts w:ascii="Times New Roman" w:hAnsi="Times New Roman"/>
          <w:sz w:val="28"/>
          <w:szCs w:val="28"/>
        </w:rPr>
        <w:t>. N 629;</w:t>
      </w:r>
    </w:p>
    <w:p w:rsidR="0004443A" w:rsidRPr="003E19DD" w:rsidRDefault="0004443A" w:rsidP="00052729">
      <w:pPr>
        <w:pStyle w:val="ListParagraph"/>
        <w:numPr>
          <w:ilvl w:val="0"/>
          <w:numId w:val="2"/>
        </w:numPr>
        <w:spacing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Минобрнауки России от 19 декабря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2014 г</w:t>
        </w:r>
      </w:smartTag>
      <w:r w:rsidRPr="003E19DD">
        <w:rPr>
          <w:rFonts w:ascii="Times New Roman" w:hAnsi="Times New Roman"/>
          <w:sz w:val="28"/>
          <w:szCs w:val="28"/>
        </w:rPr>
        <w:t xml:space="preserve">. N 1599 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2014 г</w:t>
        </w:r>
      </w:smartTag>
      <w:r w:rsidRPr="003E19DD">
        <w:rPr>
          <w:rFonts w:ascii="Times New Roman" w:hAnsi="Times New Roman"/>
          <w:sz w:val="28"/>
          <w:szCs w:val="28"/>
        </w:rPr>
        <w:t>. N 1598);</w:t>
      </w:r>
    </w:p>
    <w:p w:rsidR="0004443A" w:rsidRPr="003E19DD" w:rsidRDefault="0004443A" w:rsidP="00052729">
      <w:pPr>
        <w:pStyle w:val="ListParagraph"/>
        <w:numPr>
          <w:ilvl w:val="0"/>
          <w:numId w:val="2"/>
        </w:numPr>
        <w:spacing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2021 г</w:t>
        </w:r>
      </w:smartTag>
      <w:r w:rsidRPr="003E19DD">
        <w:rPr>
          <w:rFonts w:ascii="Times New Roman" w:hAnsi="Times New Roman"/>
          <w:sz w:val="28"/>
          <w:szCs w:val="28"/>
        </w:rPr>
        <w:t>. N 287), в который включены специальные требования образования обучающихся с ОВЗ;</w:t>
      </w:r>
    </w:p>
    <w:p w:rsidR="0004443A" w:rsidRPr="003E19DD" w:rsidRDefault="0004443A" w:rsidP="00052729">
      <w:pPr>
        <w:pStyle w:val="ListParagraph"/>
        <w:numPr>
          <w:ilvl w:val="0"/>
          <w:numId w:val="2"/>
        </w:numPr>
        <w:spacing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>Федеральным государстве</w:t>
      </w:r>
      <w:r>
        <w:rPr>
          <w:rFonts w:ascii="Times New Roman" w:hAnsi="Times New Roman"/>
          <w:sz w:val="28"/>
          <w:szCs w:val="28"/>
        </w:rPr>
        <w:t xml:space="preserve">нным образовательным стандартом </w:t>
      </w:r>
      <w:r w:rsidRPr="003E19DD">
        <w:rPr>
          <w:rFonts w:ascii="Times New Roman" w:hAnsi="Times New Roman"/>
          <w:sz w:val="28"/>
          <w:szCs w:val="28"/>
        </w:rPr>
        <w:t xml:space="preserve">среднего общего образования (утвержден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E19DD">
          <w:rPr>
            <w:rFonts w:ascii="Times New Roman" w:hAnsi="Times New Roman"/>
            <w:sz w:val="28"/>
            <w:szCs w:val="28"/>
          </w:rPr>
          <w:t>2012 г</w:t>
        </w:r>
      </w:smartTag>
      <w:r w:rsidRPr="003E19DD">
        <w:rPr>
          <w:rFonts w:ascii="Times New Roman" w:hAnsi="Times New Roman"/>
          <w:sz w:val="28"/>
          <w:szCs w:val="28"/>
        </w:rPr>
        <w:t>.</w:t>
      </w:r>
    </w:p>
    <w:p w:rsidR="0004443A" w:rsidRPr="003E19DD" w:rsidRDefault="0004443A" w:rsidP="00052729">
      <w:pPr>
        <w:pStyle w:val="ListParagraph"/>
        <w:spacing w:after="0" w:line="240" w:lineRule="auto"/>
        <w:ind w:left="567" w:right="664" w:hanging="283"/>
        <w:rPr>
          <w:rFonts w:ascii="Times New Roman" w:hAnsi="Times New Roman"/>
          <w:sz w:val="28"/>
          <w:szCs w:val="28"/>
        </w:rPr>
      </w:pPr>
    </w:p>
    <w:p w:rsidR="0004443A" w:rsidRPr="003E19DD" w:rsidRDefault="0004443A" w:rsidP="005808B5">
      <w:pPr>
        <w:pStyle w:val="ListParagraph"/>
        <w:spacing w:before="240" w:after="0" w:line="240" w:lineRule="auto"/>
        <w:ind w:left="360" w:right="664" w:hanging="283"/>
        <w:jc w:val="both"/>
        <w:rPr>
          <w:rFonts w:ascii="Times New Roman" w:hAnsi="Times New Roman"/>
          <w:sz w:val="28"/>
          <w:szCs w:val="28"/>
        </w:rPr>
      </w:pPr>
      <w:r w:rsidRPr="003E19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4443A" w:rsidRDefault="0004443A" w:rsidP="00052729">
      <w:pPr>
        <w:pStyle w:val="ListParagraph"/>
        <w:spacing w:before="240" w:after="0" w:line="240" w:lineRule="auto"/>
        <w:ind w:left="360" w:right="66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04443A" w:rsidRDefault="0004443A" w:rsidP="007B064C">
      <w:pPr>
        <w:pStyle w:val="ListParagraph"/>
        <w:spacing w:before="240" w:after="0" w:line="240" w:lineRule="auto"/>
        <w:ind w:left="426" w:right="66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F4983">
        <w:rPr>
          <w:rFonts w:ascii="Times New Roman" w:hAnsi="Times New Roman"/>
          <w:b/>
          <w:sz w:val="28"/>
          <w:szCs w:val="28"/>
        </w:rPr>
        <w:t xml:space="preserve">Направленность программы – </w:t>
      </w:r>
      <w:r w:rsidRPr="00BF4983">
        <w:rPr>
          <w:rFonts w:ascii="Times New Roman" w:hAnsi="Times New Roman"/>
          <w:sz w:val="28"/>
          <w:szCs w:val="28"/>
        </w:rPr>
        <w:t>художественная.</w:t>
      </w:r>
    </w:p>
    <w:p w:rsidR="0004443A" w:rsidRDefault="0004443A" w:rsidP="00052729">
      <w:pPr>
        <w:pStyle w:val="ListParagraph"/>
        <w:spacing w:before="240" w:after="0" w:line="240" w:lineRule="auto"/>
        <w:ind w:left="360" w:right="66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04443A" w:rsidRDefault="0004443A" w:rsidP="00C91401">
      <w:pPr>
        <w:pStyle w:val="ListParagraph"/>
        <w:spacing w:before="240" w:after="0" w:line="240" w:lineRule="auto"/>
        <w:ind w:left="426" w:right="66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17931">
        <w:rPr>
          <w:rFonts w:ascii="Times New Roman" w:hAnsi="Times New Roman"/>
          <w:b/>
          <w:sz w:val="28"/>
          <w:szCs w:val="28"/>
        </w:rPr>
        <w:t>Новизна</w:t>
      </w:r>
      <w:r w:rsidRPr="00317931">
        <w:rPr>
          <w:rFonts w:ascii="Times New Roman" w:hAnsi="Times New Roman"/>
          <w:sz w:val="28"/>
          <w:szCs w:val="28"/>
        </w:rPr>
        <w:t xml:space="preserve"> адаптированной дополнительной общеобразовательной общеразвивающей программы «</w:t>
      </w:r>
      <w:r>
        <w:rPr>
          <w:rFonts w:ascii="Times New Roman" w:hAnsi="Times New Roman"/>
          <w:sz w:val="28"/>
          <w:szCs w:val="28"/>
        </w:rPr>
        <w:t>Мир кожи</w:t>
      </w:r>
      <w:r w:rsidRPr="00317931">
        <w:rPr>
          <w:rFonts w:ascii="Times New Roman" w:hAnsi="Times New Roman"/>
          <w:sz w:val="28"/>
          <w:szCs w:val="28"/>
        </w:rPr>
        <w:t>»  заключается в том, что она составлена на основе знаний возр</w:t>
      </w:r>
      <w:r>
        <w:rPr>
          <w:rFonts w:ascii="Times New Roman" w:hAnsi="Times New Roman"/>
          <w:sz w:val="28"/>
          <w:szCs w:val="28"/>
        </w:rPr>
        <w:t>астных психолого-педагогических</w:t>
      </w:r>
      <w:r w:rsidRPr="003179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931">
        <w:rPr>
          <w:rFonts w:ascii="Times New Roman" w:hAnsi="Times New Roman"/>
          <w:sz w:val="28"/>
          <w:szCs w:val="28"/>
        </w:rPr>
        <w:t xml:space="preserve">физических особенностей детей с ограниченными возможностями здоровья. Предоставляет возможность осуществлять индивидуальный подход к каждому обучающемуся, раскрывает его личные задатки, развивает художественно-эстетический вкус. </w:t>
      </w:r>
    </w:p>
    <w:p w:rsidR="0004443A" w:rsidRPr="00317931" w:rsidRDefault="0004443A" w:rsidP="00052729">
      <w:pPr>
        <w:pStyle w:val="ListParagraph"/>
        <w:spacing w:before="240" w:after="0" w:line="240" w:lineRule="auto"/>
        <w:ind w:left="567" w:right="66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17931">
        <w:rPr>
          <w:rFonts w:ascii="Times New Roman" w:hAnsi="Times New Roman"/>
          <w:sz w:val="28"/>
          <w:szCs w:val="28"/>
        </w:rPr>
        <w:t>Обучение по программе дает возможность социализации детей с ОВЗ, их включение в общественно-значимую деятельность.</w:t>
      </w:r>
    </w:p>
    <w:p w:rsidR="0004443A" w:rsidRPr="00BF4983" w:rsidRDefault="0004443A" w:rsidP="00052729">
      <w:pPr>
        <w:pStyle w:val="ListParagraph"/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4443A" w:rsidRDefault="0004443A" w:rsidP="005808B5">
      <w:pPr>
        <w:pStyle w:val="ListParagraph"/>
        <w:spacing w:before="240" w:after="0" w:line="240" w:lineRule="auto"/>
        <w:ind w:left="567" w:right="522" w:firstLine="720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b/>
          <w:sz w:val="28"/>
          <w:szCs w:val="28"/>
        </w:rPr>
        <w:t>Актуальность</w:t>
      </w:r>
      <w:r w:rsidRPr="00BF4983">
        <w:rPr>
          <w:rFonts w:ascii="Times New Roman" w:hAnsi="Times New Roman"/>
          <w:sz w:val="28"/>
          <w:szCs w:val="28"/>
        </w:rPr>
        <w:t xml:space="preserve"> </w:t>
      </w:r>
      <w:r w:rsidRPr="005808B5">
        <w:rPr>
          <w:rFonts w:ascii="Times New Roman" w:hAnsi="Times New Roman"/>
          <w:sz w:val="28"/>
          <w:szCs w:val="28"/>
        </w:rPr>
        <w:t xml:space="preserve">программы заключается в том, что она соответствует государственному заказу на социализацию и социокультурную адаптацию детей с </w:t>
      </w:r>
      <w:r>
        <w:rPr>
          <w:rFonts w:ascii="Times New Roman" w:hAnsi="Times New Roman"/>
          <w:sz w:val="28"/>
          <w:szCs w:val="28"/>
        </w:rPr>
        <w:t xml:space="preserve">ОВЗ </w:t>
      </w:r>
      <w:r w:rsidRPr="00580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инвалидностью</w:t>
      </w:r>
      <w:r w:rsidRPr="005808B5">
        <w:rPr>
          <w:rFonts w:ascii="Times New Roman" w:hAnsi="Times New Roman"/>
          <w:sz w:val="28"/>
          <w:szCs w:val="28"/>
        </w:rPr>
        <w:t xml:space="preserve"> способствует расширению их возможностей в получении творческого дополнительного образования.</w:t>
      </w:r>
    </w:p>
    <w:p w:rsidR="0004443A" w:rsidRDefault="0004443A" w:rsidP="002B6AC8">
      <w:pPr>
        <w:pStyle w:val="ListParagraph"/>
        <w:spacing w:before="240" w:after="0" w:line="240" w:lineRule="auto"/>
        <w:ind w:left="567" w:right="522"/>
        <w:jc w:val="both"/>
        <w:rPr>
          <w:rFonts w:ascii="Times New Roman" w:hAnsi="Times New Roman"/>
          <w:b/>
          <w:sz w:val="28"/>
          <w:szCs w:val="28"/>
        </w:rPr>
      </w:pPr>
      <w:r w:rsidRPr="002B6AC8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04443A" w:rsidRPr="001B6C0D" w:rsidRDefault="0004443A" w:rsidP="001B6C0D">
      <w:pPr>
        <w:pStyle w:val="ListParagraph"/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387641">
        <w:rPr>
          <w:rFonts w:ascii="Times New Roman" w:hAnsi="Times New Roman"/>
          <w:b/>
          <w:sz w:val="28"/>
          <w:szCs w:val="28"/>
        </w:rPr>
        <w:t xml:space="preserve">Особенности     реализации     программы     </w:t>
      </w:r>
      <w:r w:rsidRPr="001B6C0D">
        <w:rPr>
          <w:rFonts w:ascii="Times New Roman" w:hAnsi="Times New Roman"/>
          <w:b/>
          <w:sz w:val="28"/>
          <w:szCs w:val="28"/>
        </w:rPr>
        <w:t xml:space="preserve">–     </w:t>
      </w:r>
      <w:r w:rsidRPr="001B6C0D">
        <w:rPr>
          <w:rFonts w:ascii="Times New Roman" w:hAnsi="Times New Roman"/>
          <w:sz w:val="28"/>
          <w:szCs w:val="28"/>
        </w:rPr>
        <w:t>для     обучающихся с НОДА ( нарушения опорно-двигательного аппарата) определяются с учетом рекомендаций ПМПК, психолого- педагогических особенностей обучающихся и их особых образовательных потребностей.</w:t>
      </w:r>
    </w:p>
    <w:p w:rsidR="0004443A" w:rsidRPr="001B6C0D" w:rsidRDefault="0004443A" w:rsidP="001B6C0D">
      <w:pPr>
        <w:pStyle w:val="ListParagraph"/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1B6C0D">
        <w:rPr>
          <w:rFonts w:ascii="Times New Roman" w:hAnsi="Times New Roman"/>
          <w:sz w:val="28"/>
          <w:szCs w:val="28"/>
        </w:rPr>
        <w:t>К особенностям программы можно отнести ее ориентацию, в первую очередь,   на   получение   ребенком   с   НОДА опыта позитивного общения, социально приемлемого эмоционального реагирования, проживания им ситуации индивидуального успеха.</w:t>
      </w:r>
    </w:p>
    <w:p w:rsidR="0004443A" w:rsidRDefault="0004443A" w:rsidP="005808B5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387641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– </w:t>
      </w:r>
      <w:r w:rsidRPr="00893BED">
        <w:rPr>
          <w:rFonts w:ascii="Times New Roman" w:hAnsi="Times New Roman"/>
          <w:sz w:val="28"/>
          <w:szCs w:val="28"/>
        </w:rPr>
        <w:t>программа дает возможность создания ситуации успеха для детей с НОДА через применение индивидуально-дифференцированного подхода в обучении, что позволяет обучающимся справиться с возможными трудностями при выполнении задания, повышает самостоятельность детей. Программа опирается на принципы жизненной определенности, доступности, здоровье сбережения, наглядности, активности и направлена на творческую реабилитацию детей с ОВЗ</w:t>
      </w:r>
      <w:r>
        <w:rPr>
          <w:rFonts w:ascii="Times New Roman" w:hAnsi="Times New Roman"/>
          <w:sz w:val="28"/>
          <w:szCs w:val="28"/>
        </w:rPr>
        <w:t>.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b/>
          <w:sz w:val="28"/>
          <w:szCs w:val="28"/>
        </w:rPr>
      </w:pPr>
      <w:r w:rsidRPr="00893BED">
        <w:rPr>
          <w:rFonts w:ascii="Times New Roman" w:hAnsi="Times New Roman"/>
          <w:b/>
          <w:sz w:val="28"/>
          <w:szCs w:val="28"/>
        </w:rPr>
        <w:t>Психолого-педагогическая характеристика обучающихся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b/>
          <w:sz w:val="28"/>
          <w:szCs w:val="28"/>
        </w:rPr>
      </w:pPr>
      <w:r w:rsidRPr="00893BED">
        <w:rPr>
          <w:rFonts w:ascii="Times New Roman" w:hAnsi="Times New Roman"/>
          <w:b/>
          <w:sz w:val="28"/>
          <w:szCs w:val="28"/>
        </w:rPr>
        <w:t xml:space="preserve">            с нарушениями опорно-двигательного аппарата. 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Обучающиеся с нарушениями опорно-двигательного аппарата частично или полностью ограничены в произвольных движениях. В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зависимости от характера заболевания и степени выраженности дефекта они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условно подразделяются на 3 группы. К первой группе относят лиц страдающих остаточными проявлениями периферических параличей и парезов, изолированными дефектами стопы или кисти, легкими проявлениями сколиоза (искривлениями позвоночника) и т. п.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 xml:space="preserve"> Ко второй группе относят людей, страдающих различными ортопедическими заболеваниями, вызванными главным образом первичными поражениями костно-мышечной системы (при сохранности двигательных механизмов центральной нервной и периферической нервной системы), а также людей, страдающих тяжелыми формами сколиоза.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 xml:space="preserve"> Третью группу составляют лица с последствиями полиомиелита ицеребральными параличами, у которых нарушения опорно-двигательного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 xml:space="preserve">аппарата связаны с патологией развития </w:t>
      </w:r>
      <w:r>
        <w:rPr>
          <w:rFonts w:ascii="Times New Roman" w:hAnsi="Times New Roman"/>
          <w:sz w:val="28"/>
          <w:szCs w:val="28"/>
        </w:rPr>
        <w:t>или подтверждением двигательных механизмов ЦНС.</w:t>
      </w:r>
      <w:r w:rsidRPr="00893BED">
        <w:rPr>
          <w:rFonts w:ascii="Times New Roman" w:hAnsi="Times New Roman"/>
          <w:sz w:val="28"/>
          <w:szCs w:val="28"/>
        </w:rPr>
        <w:t xml:space="preserve"> При детском церебральном парал</w:t>
      </w:r>
      <w:r>
        <w:rPr>
          <w:rFonts w:ascii="Times New Roman" w:hAnsi="Times New Roman"/>
          <w:sz w:val="28"/>
          <w:szCs w:val="28"/>
        </w:rPr>
        <w:t xml:space="preserve">иче (ДЦП) – поражении незрелого </w:t>
      </w:r>
      <w:r w:rsidRPr="00893BED">
        <w:rPr>
          <w:rFonts w:ascii="Times New Roman" w:hAnsi="Times New Roman"/>
          <w:sz w:val="28"/>
          <w:szCs w:val="28"/>
        </w:rPr>
        <w:t>головного мозга) наблюдается</w:t>
      </w:r>
      <w:r>
        <w:rPr>
          <w:rFonts w:ascii="Times New Roman" w:hAnsi="Times New Roman"/>
          <w:sz w:val="28"/>
          <w:szCs w:val="28"/>
        </w:rPr>
        <w:t xml:space="preserve"> сочетание нарушений функций со </w:t>
      </w:r>
      <w:r w:rsidRPr="00893BED">
        <w:rPr>
          <w:rFonts w:ascii="Times New Roman" w:hAnsi="Times New Roman"/>
          <w:sz w:val="28"/>
          <w:szCs w:val="28"/>
        </w:rPr>
        <w:t>своеобразной аномалией психического развития, час</w:t>
      </w:r>
      <w:r>
        <w:rPr>
          <w:rFonts w:ascii="Times New Roman" w:hAnsi="Times New Roman"/>
          <w:sz w:val="28"/>
          <w:szCs w:val="28"/>
        </w:rPr>
        <w:t xml:space="preserve">то отмечаются речевые </w:t>
      </w:r>
      <w:r w:rsidRPr="00893BED">
        <w:rPr>
          <w:rFonts w:ascii="Times New Roman" w:hAnsi="Times New Roman"/>
          <w:sz w:val="28"/>
          <w:szCs w:val="28"/>
        </w:rPr>
        <w:t>нарушения и задержка форми</w:t>
      </w:r>
      <w:r>
        <w:rPr>
          <w:rFonts w:ascii="Times New Roman" w:hAnsi="Times New Roman"/>
          <w:sz w:val="28"/>
          <w:szCs w:val="28"/>
        </w:rPr>
        <w:t xml:space="preserve">рования познавательных функций, </w:t>
      </w:r>
      <w:r w:rsidRPr="00893BED">
        <w:rPr>
          <w:rFonts w:ascii="Times New Roman" w:hAnsi="Times New Roman"/>
          <w:sz w:val="28"/>
          <w:szCs w:val="28"/>
        </w:rPr>
        <w:t>пространственно-временных предс</w:t>
      </w:r>
      <w:r>
        <w:rPr>
          <w:rFonts w:ascii="Times New Roman" w:hAnsi="Times New Roman"/>
          <w:sz w:val="28"/>
          <w:szCs w:val="28"/>
        </w:rPr>
        <w:t xml:space="preserve">тавлений, практических навыков, </w:t>
      </w:r>
      <w:r w:rsidRPr="00893BED">
        <w:rPr>
          <w:rFonts w:ascii="Times New Roman" w:hAnsi="Times New Roman"/>
          <w:sz w:val="28"/>
          <w:szCs w:val="28"/>
        </w:rPr>
        <w:t>эмоционально</w:t>
      </w:r>
      <w:r>
        <w:rPr>
          <w:rFonts w:ascii="Times New Roman" w:hAnsi="Times New Roman"/>
          <w:sz w:val="28"/>
          <w:szCs w:val="28"/>
        </w:rPr>
        <w:t xml:space="preserve">-волевой сферы и личности и др. </w:t>
      </w:r>
      <w:r w:rsidRPr="00893BED">
        <w:rPr>
          <w:rFonts w:ascii="Times New Roman" w:hAnsi="Times New Roman"/>
          <w:sz w:val="28"/>
          <w:szCs w:val="28"/>
        </w:rPr>
        <w:t>Структура нарушения интелле</w:t>
      </w:r>
      <w:r>
        <w:rPr>
          <w:rFonts w:ascii="Times New Roman" w:hAnsi="Times New Roman"/>
          <w:sz w:val="28"/>
          <w:szCs w:val="28"/>
        </w:rPr>
        <w:t xml:space="preserve">ктуального развития при детском </w:t>
      </w:r>
      <w:r w:rsidRPr="00893BED">
        <w:rPr>
          <w:rFonts w:ascii="Times New Roman" w:hAnsi="Times New Roman"/>
          <w:sz w:val="28"/>
          <w:szCs w:val="28"/>
        </w:rPr>
        <w:t xml:space="preserve">церебральном параличе характеризуется </w:t>
      </w:r>
      <w:r>
        <w:rPr>
          <w:rFonts w:ascii="Times New Roman" w:hAnsi="Times New Roman"/>
          <w:sz w:val="28"/>
          <w:szCs w:val="28"/>
        </w:rPr>
        <w:t xml:space="preserve">неравномерно обедненным багажом </w:t>
      </w:r>
      <w:r w:rsidRPr="00893BED">
        <w:rPr>
          <w:rFonts w:ascii="Times New Roman" w:hAnsi="Times New Roman"/>
          <w:sz w:val="28"/>
          <w:szCs w:val="28"/>
        </w:rPr>
        <w:t>сведений и представлений об</w:t>
      </w:r>
      <w:r>
        <w:rPr>
          <w:rFonts w:ascii="Times New Roman" w:hAnsi="Times New Roman"/>
          <w:sz w:val="28"/>
          <w:szCs w:val="28"/>
        </w:rPr>
        <w:t xml:space="preserve"> окружающем, который обусловлен </w:t>
      </w:r>
      <w:r w:rsidRPr="00893BED">
        <w:rPr>
          <w:rFonts w:ascii="Times New Roman" w:hAnsi="Times New Roman"/>
          <w:sz w:val="28"/>
          <w:szCs w:val="28"/>
        </w:rPr>
        <w:t>следующими причинами: вынужденной из</w:t>
      </w:r>
      <w:r>
        <w:rPr>
          <w:rFonts w:ascii="Times New Roman" w:hAnsi="Times New Roman"/>
          <w:sz w:val="28"/>
          <w:szCs w:val="28"/>
        </w:rPr>
        <w:t xml:space="preserve">оляцией, ограничением контактов </w:t>
      </w:r>
      <w:r w:rsidRPr="00893BED">
        <w:rPr>
          <w:rFonts w:ascii="Times New Roman" w:hAnsi="Times New Roman"/>
          <w:sz w:val="28"/>
          <w:szCs w:val="28"/>
        </w:rPr>
        <w:t>со сверстниками и взрослыми людьми в связи с обездвиженност</w:t>
      </w:r>
      <w:r>
        <w:rPr>
          <w:rFonts w:ascii="Times New Roman" w:hAnsi="Times New Roman"/>
          <w:sz w:val="28"/>
          <w:szCs w:val="28"/>
        </w:rPr>
        <w:t>ью или</w:t>
      </w:r>
      <w:r w:rsidRPr="00893BED">
        <w:rPr>
          <w:rFonts w:ascii="Times New Roman" w:hAnsi="Times New Roman"/>
          <w:sz w:val="28"/>
          <w:szCs w:val="28"/>
        </w:rPr>
        <w:t>трудностями передвижения; затруднен</w:t>
      </w:r>
      <w:r>
        <w:rPr>
          <w:rFonts w:ascii="Times New Roman" w:hAnsi="Times New Roman"/>
          <w:sz w:val="28"/>
          <w:szCs w:val="28"/>
        </w:rPr>
        <w:t>ием познания окружающего мира в</w:t>
      </w:r>
      <w:r w:rsidRPr="00893BED">
        <w:rPr>
          <w:rFonts w:ascii="Times New Roman" w:hAnsi="Times New Roman"/>
          <w:sz w:val="28"/>
          <w:szCs w:val="28"/>
        </w:rPr>
        <w:t>силу двигательных расстройств</w:t>
      </w:r>
      <w:r>
        <w:rPr>
          <w:rFonts w:ascii="Times New Roman" w:hAnsi="Times New Roman"/>
          <w:sz w:val="28"/>
          <w:szCs w:val="28"/>
        </w:rPr>
        <w:t>; нарушением сенсорных функций;</w:t>
      </w:r>
      <w:r w:rsidRPr="00893BED">
        <w:rPr>
          <w:rFonts w:ascii="Times New Roman" w:hAnsi="Times New Roman"/>
          <w:sz w:val="28"/>
          <w:szCs w:val="28"/>
        </w:rPr>
        <w:t>неравномерным дисгармонич</w:t>
      </w:r>
      <w:r>
        <w:rPr>
          <w:rFonts w:ascii="Times New Roman" w:hAnsi="Times New Roman"/>
          <w:sz w:val="28"/>
          <w:szCs w:val="28"/>
        </w:rPr>
        <w:t>ным характером интеллектуальной</w:t>
      </w:r>
      <w:r w:rsidRPr="00893BED">
        <w:rPr>
          <w:rFonts w:ascii="Times New Roman" w:hAnsi="Times New Roman"/>
          <w:sz w:val="28"/>
          <w:szCs w:val="28"/>
        </w:rPr>
        <w:t>недостаточности, т. е. недостаточностью одних интеллектуальных ф</w:t>
      </w:r>
      <w:r>
        <w:rPr>
          <w:rFonts w:ascii="Times New Roman" w:hAnsi="Times New Roman"/>
          <w:sz w:val="28"/>
          <w:szCs w:val="28"/>
        </w:rPr>
        <w:t>ункций,</w:t>
      </w:r>
      <w:r w:rsidRPr="00893BED">
        <w:rPr>
          <w:rFonts w:ascii="Times New Roman" w:hAnsi="Times New Roman"/>
          <w:sz w:val="28"/>
          <w:szCs w:val="28"/>
        </w:rPr>
        <w:t>задержкой развития других и сохранностью третьих.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 xml:space="preserve"> Мозаичный характер развития психи</w:t>
      </w:r>
      <w:r>
        <w:rPr>
          <w:rFonts w:ascii="Times New Roman" w:hAnsi="Times New Roman"/>
          <w:sz w:val="28"/>
          <w:szCs w:val="28"/>
        </w:rPr>
        <w:t>ки связан с ранним органическим</w:t>
      </w:r>
      <w:r w:rsidRPr="00893BED">
        <w:rPr>
          <w:rFonts w:ascii="Times New Roman" w:hAnsi="Times New Roman"/>
          <w:sz w:val="28"/>
          <w:szCs w:val="28"/>
        </w:rPr>
        <w:t>поражением мозга на ранних этапах его</w:t>
      </w:r>
      <w:r>
        <w:rPr>
          <w:rFonts w:ascii="Times New Roman" w:hAnsi="Times New Roman"/>
          <w:sz w:val="28"/>
          <w:szCs w:val="28"/>
        </w:rPr>
        <w:t xml:space="preserve"> развития. При этом страдают те</w:t>
      </w:r>
      <w:r w:rsidRPr="00893BED">
        <w:rPr>
          <w:rFonts w:ascii="Times New Roman" w:hAnsi="Times New Roman"/>
          <w:sz w:val="28"/>
          <w:szCs w:val="28"/>
        </w:rPr>
        <w:t>системы мозга, которые обеспечивают сложные высокоорганизованны</w:t>
      </w:r>
      <w:r>
        <w:rPr>
          <w:rFonts w:ascii="Times New Roman" w:hAnsi="Times New Roman"/>
          <w:sz w:val="28"/>
          <w:szCs w:val="28"/>
        </w:rPr>
        <w:t>е</w:t>
      </w:r>
      <w:r w:rsidRPr="00893BED">
        <w:rPr>
          <w:rFonts w:ascii="Times New Roman" w:hAnsi="Times New Roman"/>
          <w:sz w:val="28"/>
          <w:szCs w:val="28"/>
        </w:rPr>
        <w:t>стороны интеллектуальной деятельнос</w:t>
      </w:r>
      <w:r>
        <w:rPr>
          <w:rFonts w:ascii="Times New Roman" w:hAnsi="Times New Roman"/>
          <w:sz w:val="28"/>
          <w:szCs w:val="28"/>
        </w:rPr>
        <w:t>ти и формирование других высших</w:t>
      </w:r>
      <w:r w:rsidRPr="00893BED">
        <w:rPr>
          <w:rFonts w:ascii="Times New Roman" w:hAnsi="Times New Roman"/>
          <w:sz w:val="28"/>
          <w:szCs w:val="28"/>
        </w:rPr>
        <w:t>корковых функций. Отмечается нед</w:t>
      </w:r>
      <w:r>
        <w:rPr>
          <w:rFonts w:ascii="Times New Roman" w:hAnsi="Times New Roman"/>
          <w:sz w:val="28"/>
          <w:szCs w:val="28"/>
        </w:rPr>
        <w:t>остаточность пространственных и</w:t>
      </w:r>
      <w:r w:rsidRPr="00893BED">
        <w:rPr>
          <w:rFonts w:ascii="Times New Roman" w:hAnsi="Times New Roman"/>
          <w:sz w:val="28"/>
          <w:szCs w:val="28"/>
        </w:rPr>
        <w:t>временных представлений, часто отм</w:t>
      </w:r>
      <w:r>
        <w:rPr>
          <w:rFonts w:ascii="Times New Roman" w:hAnsi="Times New Roman"/>
          <w:sz w:val="28"/>
          <w:szCs w:val="28"/>
        </w:rPr>
        <w:t xml:space="preserve">ечаются оптико-пространственные </w:t>
      </w:r>
      <w:r w:rsidRPr="00893BED">
        <w:rPr>
          <w:rFonts w:ascii="Times New Roman" w:hAnsi="Times New Roman"/>
          <w:sz w:val="28"/>
          <w:szCs w:val="28"/>
        </w:rPr>
        <w:t>нарушения.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 xml:space="preserve"> Познавательная деятельность человека с ДЦП ха</w:t>
      </w:r>
      <w:r>
        <w:rPr>
          <w:rFonts w:ascii="Times New Roman" w:hAnsi="Times New Roman"/>
          <w:sz w:val="28"/>
          <w:szCs w:val="28"/>
        </w:rPr>
        <w:t>рактеризуются также</w:t>
      </w:r>
      <w:r w:rsidRPr="00893BED">
        <w:rPr>
          <w:rFonts w:ascii="Times New Roman" w:hAnsi="Times New Roman"/>
          <w:sz w:val="28"/>
          <w:szCs w:val="28"/>
        </w:rPr>
        <w:t>замедленностью формирования</w:t>
      </w:r>
      <w:r>
        <w:rPr>
          <w:rFonts w:ascii="Times New Roman" w:hAnsi="Times New Roman"/>
          <w:sz w:val="28"/>
          <w:szCs w:val="28"/>
        </w:rPr>
        <w:t xml:space="preserve"> психических процессов, быстрой</w:t>
      </w:r>
      <w:r w:rsidRPr="00893BED">
        <w:rPr>
          <w:rFonts w:ascii="Times New Roman" w:hAnsi="Times New Roman"/>
          <w:sz w:val="28"/>
          <w:szCs w:val="28"/>
        </w:rPr>
        <w:t>истощаемостью, трудностями переключен</w:t>
      </w:r>
      <w:r>
        <w:rPr>
          <w:rFonts w:ascii="Times New Roman" w:hAnsi="Times New Roman"/>
          <w:sz w:val="28"/>
          <w:szCs w:val="28"/>
        </w:rPr>
        <w:t>ия на другие виды деятельности,</w:t>
      </w:r>
      <w:r w:rsidRPr="00893BED">
        <w:rPr>
          <w:rFonts w:ascii="Times New Roman" w:hAnsi="Times New Roman"/>
          <w:sz w:val="28"/>
          <w:szCs w:val="28"/>
        </w:rPr>
        <w:t>недостаточной концентрацией вн</w:t>
      </w:r>
      <w:r>
        <w:rPr>
          <w:rFonts w:ascii="Times New Roman" w:hAnsi="Times New Roman"/>
          <w:sz w:val="28"/>
          <w:szCs w:val="28"/>
        </w:rPr>
        <w:t>имания, замедленностью процесса</w:t>
      </w:r>
      <w:r w:rsidRPr="00893BED">
        <w:rPr>
          <w:rFonts w:ascii="Times New Roman" w:hAnsi="Times New Roman"/>
          <w:sz w:val="28"/>
          <w:szCs w:val="28"/>
        </w:rPr>
        <w:t>восприятия, снижением объема памяти. У значите</w:t>
      </w:r>
      <w:r>
        <w:rPr>
          <w:rFonts w:ascii="Times New Roman" w:hAnsi="Times New Roman"/>
          <w:sz w:val="28"/>
          <w:szCs w:val="28"/>
        </w:rPr>
        <w:t>льной части лиц с</w:t>
      </w:r>
      <w:r w:rsidRPr="00893BED">
        <w:rPr>
          <w:rFonts w:ascii="Times New Roman" w:hAnsi="Times New Roman"/>
          <w:sz w:val="28"/>
          <w:szCs w:val="28"/>
        </w:rPr>
        <w:t>церебральным параличом отмечается ни</w:t>
      </w:r>
      <w:r>
        <w:rPr>
          <w:rFonts w:ascii="Times New Roman" w:hAnsi="Times New Roman"/>
          <w:sz w:val="28"/>
          <w:szCs w:val="28"/>
        </w:rPr>
        <w:t>зкая познавательная активность,</w:t>
      </w:r>
      <w:r w:rsidRPr="00893BED">
        <w:rPr>
          <w:rFonts w:ascii="Times New Roman" w:hAnsi="Times New Roman"/>
          <w:sz w:val="28"/>
          <w:szCs w:val="28"/>
        </w:rPr>
        <w:t>которая проявляется в плохой соср</w:t>
      </w:r>
      <w:r>
        <w:rPr>
          <w:rFonts w:ascii="Times New Roman" w:hAnsi="Times New Roman"/>
          <w:sz w:val="28"/>
          <w:szCs w:val="28"/>
        </w:rPr>
        <w:t>едоточенности, медлительности и</w:t>
      </w:r>
      <w:r w:rsidRPr="00893BED">
        <w:rPr>
          <w:rFonts w:ascii="Times New Roman" w:hAnsi="Times New Roman"/>
          <w:sz w:val="28"/>
          <w:szCs w:val="28"/>
        </w:rPr>
        <w:t>замедленной переключаемости психическ</w:t>
      </w:r>
      <w:r>
        <w:rPr>
          <w:rFonts w:ascii="Times New Roman" w:hAnsi="Times New Roman"/>
          <w:sz w:val="28"/>
          <w:szCs w:val="28"/>
        </w:rPr>
        <w:t>их процессов. Низкая умственная</w:t>
      </w:r>
      <w:r w:rsidRPr="00893BED">
        <w:rPr>
          <w:rFonts w:ascii="Times New Roman" w:hAnsi="Times New Roman"/>
          <w:sz w:val="28"/>
          <w:szCs w:val="28"/>
        </w:rPr>
        <w:t>работоспособность связана с церебрас</w:t>
      </w:r>
      <w:r>
        <w:rPr>
          <w:rFonts w:ascii="Times New Roman" w:hAnsi="Times New Roman"/>
          <w:sz w:val="28"/>
          <w:szCs w:val="28"/>
        </w:rPr>
        <w:t>теническим синдромом,</w:t>
      </w:r>
      <w:r w:rsidRPr="00893BED">
        <w:rPr>
          <w:rFonts w:ascii="Times New Roman" w:hAnsi="Times New Roman"/>
          <w:sz w:val="28"/>
          <w:szCs w:val="28"/>
        </w:rPr>
        <w:t>характеризующимся быстро нараст</w:t>
      </w:r>
      <w:r>
        <w:rPr>
          <w:rFonts w:ascii="Times New Roman" w:hAnsi="Times New Roman"/>
          <w:sz w:val="28"/>
          <w:szCs w:val="28"/>
        </w:rPr>
        <w:t>ающим утомлением при выполнении</w:t>
      </w:r>
      <w:r w:rsidRPr="00893BED">
        <w:rPr>
          <w:rFonts w:ascii="Times New Roman" w:hAnsi="Times New Roman"/>
          <w:sz w:val="28"/>
          <w:szCs w:val="28"/>
        </w:rPr>
        <w:t>интеллектуальных заданий.</w:t>
      </w:r>
    </w:p>
    <w:p w:rsidR="0004443A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 xml:space="preserve"> По состоянию интеллекта лица с цере</w:t>
      </w:r>
      <w:r>
        <w:rPr>
          <w:rFonts w:ascii="Times New Roman" w:hAnsi="Times New Roman"/>
          <w:sz w:val="28"/>
          <w:szCs w:val="28"/>
        </w:rPr>
        <w:t>бральным параличом представляюткрайне разнородную группу: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1) имеющие нормальный или близкий к нормальному интеллект;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2) имеющие задержку психического развития;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3) имеющие умственную отсталость.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Для большинства обучающихся с церебральным параличом характернытакже разнообразные расстройства эмоционально-волевой сф</w:t>
      </w:r>
      <w:r>
        <w:rPr>
          <w:rFonts w:ascii="Times New Roman" w:hAnsi="Times New Roman"/>
          <w:sz w:val="28"/>
          <w:szCs w:val="28"/>
        </w:rPr>
        <w:t>еры. У части</w:t>
      </w:r>
      <w:r w:rsidRPr="00893BED">
        <w:rPr>
          <w:rFonts w:ascii="Times New Roman" w:hAnsi="Times New Roman"/>
          <w:sz w:val="28"/>
          <w:szCs w:val="28"/>
        </w:rPr>
        <w:t>обучающихся с нарушением опорно-д</w:t>
      </w:r>
      <w:r>
        <w:rPr>
          <w:rFonts w:ascii="Times New Roman" w:hAnsi="Times New Roman"/>
          <w:sz w:val="28"/>
          <w:szCs w:val="28"/>
        </w:rPr>
        <w:t>вигательного аппарата (ДЦП) они</w:t>
      </w:r>
      <w:r w:rsidRPr="00893BED">
        <w:rPr>
          <w:rFonts w:ascii="Times New Roman" w:hAnsi="Times New Roman"/>
          <w:sz w:val="28"/>
          <w:szCs w:val="28"/>
        </w:rPr>
        <w:t>проявляются в виде повышен</w:t>
      </w:r>
      <w:r>
        <w:rPr>
          <w:rFonts w:ascii="Times New Roman" w:hAnsi="Times New Roman"/>
          <w:sz w:val="28"/>
          <w:szCs w:val="28"/>
        </w:rPr>
        <w:t>ной эмоциональной возбудимости,</w:t>
      </w:r>
      <w:r w:rsidRPr="00893BED">
        <w:rPr>
          <w:rFonts w:ascii="Times New Roman" w:hAnsi="Times New Roman"/>
          <w:sz w:val="28"/>
          <w:szCs w:val="28"/>
        </w:rPr>
        <w:t>раздражительности, двигательной раст</w:t>
      </w:r>
      <w:r>
        <w:rPr>
          <w:rFonts w:ascii="Times New Roman" w:hAnsi="Times New Roman"/>
          <w:sz w:val="28"/>
          <w:szCs w:val="28"/>
        </w:rPr>
        <w:t>орможенности, у других – в виде</w:t>
      </w:r>
      <w:r w:rsidRPr="00893BED">
        <w:rPr>
          <w:rFonts w:ascii="Times New Roman" w:hAnsi="Times New Roman"/>
          <w:sz w:val="28"/>
          <w:szCs w:val="28"/>
        </w:rPr>
        <w:t>заторможенности, застенчивости. Склонность к колебан</w:t>
      </w:r>
      <w:r>
        <w:rPr>
          <w:rFonts w:ascii="Times New Roman" w:hAnsi="Times New Roman"/>
          <w:sz w:val="28"/>
          <w:szCs w:val="28"/>
        </w:rPr>
        <w:t>иям настроения</w:t>
      </w:r>
      <w:r w:rsidRPr="00893BED">
        <w:rPr>
          <w:rFonts w:ascii="Times New Roman" w:hAnsi="Times New Roman"/>
          <w:sz w:val="28"/>
          <w:szCs w:val="28"/>
        </w:rPr>
        <w:t>нередко сочетается с инертностью эм</w:t>
      </w:r>
      <w:r>
        <w:rPr>
          <w:rFonts w:ascii="Times New Roman" w:hAnsi="Times New Roman"/>
          <w:sz w:val="28"/>
          <w:szCs w:val="28"/>
        </w:rPr>
        <w:t>оциональных реакций. Повышенная</w:t>
      </w:r>
      <w:r w:rsidRPr="00893BED">
        <w:rPr>
          <w:rFonts w:ascii="Times New Roman" w:hAnsi="Times New Roman"/>
          <w:sz w:val="28"/>
          <w:szCs w:val="28"/>
        </w:rPr>
        <w:t>эмоциональная возбудимость нередко соче</w:t>
      </w:r>
      <w:r>
        <w:rPr>
          <w:rFonts w:ascii="Times New Roman" w:hAnsi="Times New Roman"/>
          <w:sz w:val="28"/>
          <w:szCs w:val="28"/>
        </w:rPr>
        <w:t>тается с плаксивостью, реакцией</w:t>
      </w:r>
      <w:r w:rsidRPr="00893BED">
        <w:rPr>
          <w:rFonts w:ascii="Times New Roman" w:hAnsi="Times New Roman"/>
          <w:sz w:val="28"/>
          <w:szCs w:val="28"/>
        </w:rPr>
        <w:t>протеста, которые усиливаются в новой о</w:t>
      </w:r>
      <w:r>
        <w:rPr>
          <w:rFonts w:ascii="Times New Roman" w:hAnsi="Times New Roman"/>
          <w:sz w:val="28"/>
          <w:szCs w:val="28"/>
        </w:rPr>
        <w:t>бстановке; при утомлении иногда</w:t>
      </w:r>
      <w:r w:rsidRPr="00893BED">
        <w:rPr>
          <w:rFonts w:ascii="Times New Roman" w:hAnsi="Times New Roman"/>
          <w:sz w:val="28"/>
          <w:szCs w:val="28"/>
        </w:rPr>
        <w:t>отмечается эйфория (радостное, прип</w:t>
      </w:r>
      <w:r>
        <w:rPr>
          <w:rFonts w:ascii="Times New Roman" w:hAnsi="Times New Roman"/>
          <w:sz w:val="28"/>
          <w:szCs w:val="28"/>
        </w:rPr>
        <w:t>однятое настроение со снижением</w:t>
      </w:r>
      <w:r w:rsidRPr="00893BED">
        <w:rPr>
          <w:rFonts w:ascii="Times New Roman" w:hAnsi="Times New Roman"/>
          <w:sz w:val="28"/>
          <w:szCs w:val="28"/>
        </w:rPr>
        <w:t>критич</w:t>
      </w:r>
      <w:r>
        <w:rPr>
          <w:rFonts w:ascii="Times New Roman" w:hAnsi="Times New Roman"/>
          <w:sz w:val="28"/>
          <w:szCs w:val="28"/>
        </w:rPr>
        <w:t>еского восприятия окружающего).</w:t>
      </w:r>
      <w:r w:rsidRPr="00893BED">
        <w:rPr>
          <w:rFonts w:ascii="Times New Roman" w:hAnsi="Times New Roman"/>
          <w:sz w:val="28"/>
          <w:szCs w:val="28"/>
        </w:rPr>
        <w:t>Длительное ограничение двигательн</w:t>
      </w:r>
      <w:r>
        <w:rPr>
          <w:rFonts w:ascii="Times New Roman" w:hAnsi="Times New Roman"/>
          <w:sz w:val="28"/>
          <w:szCs w:val="28"/>
        </w:rPr>
        <w:t>ой активности лиц с нарушениями</w:t>
      </w:r>
      <w:r w:rsidRPr="00893BED">
        <w:rPr>
          <w:rFonts w:ascii="Times New Roman" w:hAnsi="Times New Roman"/>
          <w:sz w:val="28"/>
          <w:szCs w:val="28"/>
        </w:rPr>
        <w:t>опорно-двигательного аппарата, их об</w:t>
      </w:r>
      <w:r>
        <w:rPr>
          <w:rFonts w:ascii="Times New Roman" w:hAnsi="Times New Roman"/>
          <w:sz w:val="28"/>
          <w:szCs w:val="28"/>
        </w:rPr>
        <w:t>особленность от среды нормально</w:t>
      </w:r>
      <w:r w:rsidRPr="00893BED">
        <w:rPr>
          <w:rFonts w:ascii="Times New Roman" w:hAnsi="Times New Roman"/>
          <w:sz w:val="28"/>
          <w:szCs w:val="28"/>
        </w:rPr>
        <w:t>развивающихся сверстников, гиперопека со стороны р</w:t>
      </w:r>
      <w:r>
        <w:rPr>
          <w:rFonts w:ascii="Times New Roman" w:hAnsi="Times New Roman"/>
          <w:sz w:val="28"/>
          <w:szCs w:val="28"/>
        </w:rPr>
        <w:t>одителей, чрезмерная</w:t>
      </w:r>
      <w:r w:rsidRPr="00893BED">
        <w:rPr>
          <w:rFonts w:ascii="Times New Roman" w:hAnsi="Times New Roman"/>
          <w:sz w:val="28"/>
          <w:szCs w:val="28"/>
        </w:rPr>
        <w:t>заостренность внимания на своем д</w:t>
      </w:r>
      <w:r>
        <w:rPr>
          <w:rFonts w:ascii="Times New Roman" w:hAnsi="Times New Roman"/>
          <w:sz w:val="28"/>
          <w:szCs w:val="28"/>
        </w:rPr>
        <w:t>ефекте – все это предопределяет</w:t>
      </w:r>
      <w:r w:rsidRPr="00893BED">
        <w:rPr>
          <w:rFonts w:ascii="Times New Roman" w:hAnsi="Times New Roman"/>
          <w:sz w:val="28"/>
          <w:szCs w:val="28"/>
        </w:rPr>
        <w:t xml:space="preserve">своеобразие их развития. </w:t>
      </w:r>
    </w:p>
    <w:p w:rsidR="0004443A" w:rsidRPr="00893BED" w:rsidRDefault="0004443A" w:rsidP="00893BED">
      <w:pPr>
        <w:spacing w:before="240"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893BED">
        <w:rPr>
          <w:rFonts w:ascii="Times New Roman" w:hAnsi="Times New Roman"/>
          <w:sz w:val="28"/>
          <w:szCs w:val="28"/>
        </w:rPr>
        <w:t>Специалисты также отмечают тесн</w:t>
      </w:r>
      <w:r>
        <w:rPr>
          <w:rFonts w:ascii="Times New Roman" w:hAnsi="Times New Roman"/>
          <w:sz w:val="28"/>
          <w:szCs w:val="28"/>
        </w:rPr>
        <w:t>ую взаимосвязь между речевыми и</w:t>
      </w:r>
      <w:r w:rsidRPr="00893BED">
        <w:rPr>
          <w:rFonts w:ascii="Times New Roman" w:hAnsi="Times New Roman"/>
          <w:sz w:val="28"/>
          <w:szCs w:val="28"/>
        </w:rPr>
        <w:t>двигательными нарушениями при</w:t>
      </w:r>
      <w:r>
        <w:rPr>
          <w:rFonts w:ascii="Times New Roman" w:hAnsi="Times New Roman"/>
          <w:sz w:val="28"/>
          <w:szCs w:val="28"/>
        </w:rPr>
        <w:t xml:space="preserve"> ДЦП. Патологические тонические</w:t>
      </w:r>
      <w:r w:rsidRPr="00893BED">
        <w:rPr>
          <w:rFonts w:ascii="Times New Roman" w:hAnsi="Times New Roman"/>
          <w:sz w:val="28"/>
          <w:szCs w:val="28"/>
        </w:rPr>
        <w:t xml:space="preserve">рефлексы отрицательно влияют и на </w:t>
      </w:r>
      <w:r>
        <w:rPr>
          <w:rFonts w:ascii="Times New Roman" w:hAnsi="Times New Roman"/>
          <w:sz w:val="28"/>
          <w:szCs w:val="28"/>
        </w:rPr>
        <w:t>мышечный тонус артикуляционного</w:t>
      </w:r>
      <w:r w:rsidRPr="00893BED">
        <w:rPr>
          <w:rFonts w:ascii="Times New Roman" w:hAnsi="Times New Roman"/>
          <w:sz w:val="28"/>
          <w:szCs w:val="28"/>
        </w:rPr>
        <w:t>аппарата. Выраженность тонически</w:t>
      </w:r>
      <w:r>
        <w:rPr>
          <w:rFonts w:ascii="Times New Roman" w:hAnsi="Times New Roman"/>
          <w:sz w:val="28"/>
          <w:szCs w:val="28"/>
        </w:rPr>
        <w:t>х рефлексов повышает тонус мышц</w:t>
      </w:r>
      <w:r w:rsidRPr="00893BED">
        <w:rPr>
          <w:rFonts w:ascii="Times New Roman" w:hAnsi="Times New Roman"/>
          <w:sz w:val="28"/>
          <w:szCs w:val="28"/>
        </w:rPr>
        <w:t>языка, затрудняет дыхание, голосообр</w:t>
      </w:r>
      <w:r>
        <w:rPr>
          <w:rFonts w:ascii="Times New Roman" w:hAnsi="Times New Roman"/>
          <w:sz w:val="28"/>
          <w:szCs w:val="28"/>
        </w:rPr>
        <w:t>азование, произвольные движения</w:t>
      </w:r>
      <w:r w:rsidRPr="00893BED">
        <w:rPr>
          <w:rFonts w:ascii="Times New Roman" w:hAnsi="Times New Roman"/>
          <w:sz w:val="28"/>
          <w:szCs w:val="28"/>
        </w:rPr>
        <w:t>нижней челюсти, языка. Это негат</w:t>
      </w:r>
      <w:r>
        <w:rPr>
          <w:rFonts w:ascii="Times New Roman" w:hAnsi="Times New Roman"/>
          <w:sz w:val="28"/>
          <w:szCs w:val="28"/>
        </w:rPr>
        <w:t>ивно отражается на формировании</w:t>
      </w:r>
      <w:r w:rsidRPr="00893BED">
        <w:rPr>
          <w:rFonts w:ascii="Times New Roman" w:hAnsi="Times New Roman"/>
          <w:sz w:val="28"/>
          <w:szCs w:val="28"/>
        </w:rPr>
        <w:t>голосовой активности и нарушает звук</w:t>
      </w:r>
      <w:r>
        <w:rPr>
          <w:rFonts w:ascii="Times New Roman" w:hAnsi="Times New Roman"/>
          <w:sz w:val="28"/>
          <w:szCs w:val="28"/>
        </w:rPr>
        <w:t>опроизносительную сторону речи.</w:t>
      </w:r>
      <w:r w:rsidRPr="00893BED">
        <w:rPr>
          <w:rFonts w:ascii="Times New Roman" w:hAnsi="Times New Roman"/>
          <w:sz w:val="28"/>
          <w:szCs w:val="28"/>
        </w:rPr>
        <w:t>Отмечается определенная завис</w:t>
      </w:r>
      <w:r>
        <w:rPr>
          <w:rFonts w:ascii="Times New Roman" w:hAnsi="Times New Roman"/>
          <w:sz w:val="28"/>
          <w:szCs w:val="28"/>
        </w:rPr>
        <w:t>имость между степенью нарушений</w:t>
      </w:r>
      <w:r w:rsidRPr="00893BED">
        <w:rPr>
          <w:rFonts w:ascii="Times New Roman" w:hAnsi="Times New Roman"/>
          <w:sz w:val="28"/>
          <w:szCs w:val="28"/>
        </w:rPr>
        <w:t>артикуляционной моторики и степенью</w:t>
      </w:r>
      <w:r>
        <w:rPr>
          <w:rFonts w:ascii="Times New Roman" w:hAnsi="Times New Roman"/>
          <w:sz w:val="28"/>
          <w:szCs w:val="28"/>
        </w:rPr>
        <w:t xml:space="preserve"> тяжести нарушений функций рук.</w:t>
      </w:r>
      <w:r w:rsidRPr="00893BED">
        <w:rPr>
          <w:rFonts w:ascii="Times New Roman" w:hAnsi="Times New Roman"/>
          <w:sz w:val="28"/>
          <w:szCs w:val="28"/>
        </w:rPr>
        <w:t>Наиболее выраженные нарушения артикуляционной моторики отмеч</w:t>
      </w:r>
      <w:r>
        <w:rPr>
          <w:rFonts w:ascii="Times New Roman" w:hAnsi="Times New Roman"/>
          <w:sz w:val="28"/>
          <w:szCs w:val="28"/>
        </w:rPr>
        <w:t>аются у</w:t>
      </w:r>
      <w:r w:rsidRPr="00893BED">
        <w:rPr>
          <w:rFonts w:ascii="Times New Roman" w:hAnsi="Times New Roman"/>
          <w:sz w:val="28"/>
          <w:szCs w:val="28"/>
        </w:rPr>
        <w:t>лиц, которых имеются значительные поражения верхних конечностей.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C4C6F">
        <w:rPr>
          <w:rFonts w:ascii="Times New Roman" w:hAnsi="Times New Roman"/>
          <w:b/>
          <w:sz w:val="28"/>
          <w:szCs w:val="28"/>
        </w:rPr>
        <w:t xml:space="preserve"> Цель</w:t>
      </w:r>
      <w:r w:rsidRPr="00EC4C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1F6B">
        <w:rPr>
          <w:rFonts w:ascii="Times New Roman" w:hAnsi="Times New Roman"/>
          <w:sz w:val="28"/>
          <w:szCs w:val="28"/>
        </w:rPr>
        <w:t>Создание условий для эмоционального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F6B">
        <w:rPr>
          <w:rFonts w:ascii="Times New Roman" w:hAnsi="Times New Roman"/>
          <w:sz w:val="28"/>
          <w:szCs w:val="28"/>
        </w:rPr>
        <w:t>благополучия и развития творческого потенциала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обучающихся при овладении основами искусства</w:t>
      </w:r>
    </w:p>
    <w:p w:rsidR="0004443A" w:rsidRPr="00EC4C6F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работы с кожей.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C4C6F">
        <w:rPr>
          <w:rFonts w:ascii="Times New Roman" w:hAnsi="Times New Roman"/>
          <w:b/>
          <w:sz w:val="28"/>
          <w:szCs w:val="28"/>
        </w:rPr>
        <w:t>Задачи</w:t>
      </w:r>
      <w:r w:rsidRPr="00EC4C6F">
        <w:rPr>
          <w:rFonts w:ascii="Times New Roman" w:hAnsi="Times New Roman"/>
          <w:sz w:val="28"/>
          <w:szCs w:val="28"/>
        </w:rPr>
        <w:t>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Обучающие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1. Познакомить с историей кожевенного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производства, свойствами, видами кожи.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2. Познакомить с видами художественных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промыслов России, стран СНГ.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3. Сформировать представление о процессе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получения материалов природного и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искусственного происхождения.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4. Научить приёмам работы с кожей.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5. Научить моделировать изделия из кожи.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6. Научить разным способам обработки кожи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и способам утилизации отходов из кожи.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7. Сформировать умения и навыки в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художественном конструировании при работе с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кожей.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8. Научить изготавливать изделия для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украшения и оформления интерьера.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9. Сформировать представления о профессиях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кожгалантерейной промышленности.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10. Способствовать приобретению личного</w:t>
      </w:r>
    </w:p>
    <w:p w:rsidR="0004443A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опыта в кожевенном деле</w:t>
      </w:r>
      <w:r>
        <w:rPr>
          <w:rFonts w:ascii="Times New Roman" w:hAnsi="Times New Roman"/>
          <w:sz w:val="28"/>
          <w:szCs w:val="28"/>
        </w:rPr>
        <w:t>.</w:t>
      </w:r>
    </w:p>
    <w:p w:rsidR="0004443A" w:rsidRPr="00EC4C6F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и совершенствование эстетического вкуса;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воспитание творческой активности ребёнка, ценящей в себе и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других такие качества, как доброжелательность, трудолюбие, уважение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 творчеству других;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воспитание самостоятельности и ответственности, развитие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самоконтроля;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эмоционально-ценностного отношения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 окружающему миру через художественное творчество;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восприятие духовного опыта человечества – как основу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приобретения личностного опыта и само созидания;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нравственных и эстетических чувств: любви к родной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природе, своему народу, Родине, уважения к ее традициям,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многонациональной культуре;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устойчивого интереса к искусству и занятиям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художественным творчеством;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навыков коммуникации и межличностного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сотрудничества;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воспитание аккуратности, прилежания, умения доводить начатую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работу до конца.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Развивающие</w:t>
      </w:r>
      <w:r>
        <w:rPr>
          <w:rFonts w:ascii="Times New Roman" w:hAnsi="Times New Roman"/>
          <w:i/>
          <w:sz w:val="28"/>
          <w:szCs w:val="28"/>
        </w:rPr>
        <w:t>:</w:t>
      </w:r>
      <w:r w:rsidRPr="00EC4C6F">
        <w:rPr>
          <w:rFonts w:ascii="Times New Roman" w:hAnsi="Times New Roman"/>
          <w:i/>
          <w:sz w:val="28"/>
          <w:szCs w:val="28"/>
        </w:rPr>
        <w:t xml:space="preserve"> </w:t>
      </w:r>
      <w:r w:rsidRPr="00EC4C6F">
        <w:rPr>
          <w:rFonts w:ascii="Times New Roman" w:hAnsi="Times New Roman"/>
          <w:sz w:val="28"/>
          <w:szCs w:val="28"/>
        </w:rPr>
        <w:t>(включают коррекционные):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логического и образного мышления, пространственного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воображения, памяти, внимания;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образного и ассоциативного восприятия окружающего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мира;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навыков сознательной регуляции собственного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поведения в обществе;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коррекция мотивационной и эмоционально-волевой сферы;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способностей к социализации и адаптации к жизни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в обществе;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мелкой моторики рук и тактильного восприятия;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природных возможностей ребенка с учетом его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индивидуальных особенностей и интересов;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организационно-управленческих умений и навыков,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обеспечивающих совместную деятельность в группе, сотрудничество,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общение (адекватно оценивать свои достижения и достижения других,</w:t>
      </w:r>
    </w:p>
    <w:p w:rsidR="0004443A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оказывать помощь другим, разрешать конфликтные ситуации).</w:t>
      </w:r>
    </w:p>
    <w:p w:rsidR="0004443A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b/>
          <w:sz w:val="28"/>
          <w:szCs w:val="28"/>
        </w:rPr>
      </w:pPr>
      <w:r w:rsidRPr="00EC4C6F"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Предметные:</w:t>
      </w:r>
    </w:p>
    <w:p w:rsidR="0004443A" w:rsidRPr="00C41F6B" w:rsidRDefault="0004443A" w:rsidP="00C41F6B">
      <w:pPr>
        <w:pStyle w:val="ListParagraph"/>
        <w:numPr>
          <w:ilvl w:val="0"/>
          <w:numId w:val="3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Общие сведения о процессе получения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материалов природного и искусственного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происхождения.</w:t>
      </w:r>
    </w:p>
    <w:p w:rsidR="0004443A" w:rsidRPr="00C41F6B" w:rsidRDefault="0004443A" w:rsidP="00C41F6B">
      <w:pPr>
        <w:pStyle w:val="ListParagraph"/>
        <w:numPr>
          <w:ilvl w:val="0"/>
          <w:numId w:val="3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Виды художественных промыслов России.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Материалы, общие сведения об их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использовании и применении в традиционных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художественных ремеслах.</w:t>
      </w:r>
    </w:p>
    <w:p w:rsidR="0004443A" w:rsidRPr="00C41F6B" w:rsidRDefault="0004443A" w:rsidP="00C41F6B">
      <w:pPr>
        <w:pStyle w:val="ListParagraph"/>
        <w:numPr>
          <w:ilvl w:val="0"/>
          <w:numId w:val="3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Виды и назначение кожи.</w:t>
      </w:r>
    </w:p>
    <w:p w:rsidR="0004443A" w:rsidRPr="00C41F6B" w:rsidRDefault="0004443A" w:rsidP="00C41F6B">
      <w:pPr>
        <w:pStyle w:val="ListParagraph"/>
        <w:numPr>
          <w:ilvl w:val="0"/>
          <w:numId w:val="3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Способы обработки кожи, методы изучения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ее свойств, способы утилизации отходов по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истечении срока использования изделий из кожи.</w:t>
      </w:r>
    </w:p>
    <w:p w:rsidR="0004443A" w:rsidRPr="00C41F6B" w:rsidRDefault="0004443A" w:rsidP="00C41F6B">
      <w:pPr>
        <w:pStyle w:val="ListParagraph"/>
        <w:numPr>
          <w:ilvl w:val="0"/>
          <w:numId w:val="4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Виды режущих инструментов и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приспособлений для обработки кожи и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изготовления изделий из нее.</w:t>
      </w:r>
    </w:p>
    <w:p w:rsidR="0004443A" w:rsidRPr="00C41F6B" w:rsidRDefault="0004443A" w:rsidP="00C41F6B">
      <w:pPr>
        <w:pStyle w:val="ListParagraph"/>
        <w:numPr>
          <w:ilvl w:val="0"/>
          <w:numId w:val="4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Правила охраны труда и безопасные приемы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работы с натуральной кожей.</w:t>
      </w:r>
    </w:p>
    <w:p w:rsidR="0004443A" w:rsidRPr="00C41F6B" w:rsidRDefault="0004443A" w:rsidP="00C41F6B">
      <w:pPr>
        <w:pStyle w:val="ListParagraph"/>
        <w:numPr>
          <w:ilvl w:val="0"/>
          <w:numId w:val="4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Приемы художественной обработки кожи: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аппликация, интарсия, вышивка по коже, тиснение,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плетение, роспись по коже, выжигание,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термообработка, драпировка.</w:t>
      </w:r>
    </w:p>
    <w:p w:rsidR="0004443A" w:rsidRPr="00C41F6B" w:rsidRDefault="0004443A" w:rsidP="00C41F6B">
      <w:pPr>
        <w:pStyle w:val="ListParagraph"/>
        <w:numPr>
          <w:ilvl w:val="0"/>
          <w:numId w:val="4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Виды выкроек, способы их применения.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Технику плетения. Виды плетения.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Материалы для различных видов плетения.</w:t>
      </w:r>
    </w:p>
    <w:p w:rsidR="0004443A" w:rsidRPr="00C41F6B" w:rsidRDefault="0004443A" w:rsidP="00C41F6B">
      <w:pPr>
        <w:pStyle w:val="ListParagraph"/>
        <w:numPr>
          <w:ilvl w:val="0"/>
          <w:numId w:val="4"/>
        </w:numPr>
        <w:spacing w:after="0" w:line="240" w:lineRule="auto"/>
        <w:ind w:right="522"/>
        <w:jc w:val="both"/>
        <w:rPr>
          <w:rFonts w:ascii="Times New Roman" w:hAnsi="Times New Roman"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Применение элементов плетения в костюмах</w:t>
      </w:r>
    </w:p>
    <w:p w:rsidR="0004443A" w:rsidRPr="00C41F6B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i/>
          <w:sz w:val="28"/>
          <w:szCs w:val="28"/>
        </w:rPr>
      </w:pPr>
      <w:r w:rsidRPr="00C41F6B">
        <w:rPr>
          <w:rFonts w:ascii="Times New Roman" w:hAnsi="Times New Roman"/>
          <w:sz w:val="28"/>
          <w:szCs w:val="28"/>
        </w:rPr>
        <w:t>разных народностей</w:t>
      </w:r>
      <w:r w:rsidRPr="00C41F6B">
        <w:rPr>
          <w:rFonts w:ascii="Times New Roman" w:hAnsi="Times New Roman"/>
          <w:i/>
          <w:sz w:val="28"/>
          <w:szCs w:val="28"/>
        </w:rPr>
        <w:t>.</w:t>
      </w:r>
    </w:p>
    <w:p w:rsidR="0004443A" w:rsidRPr="00EC4C6F" w:rsidRDefault="0004443A" w:rsidP="00C41F6B">
      <w:pPr>
        <w:spacing w:after="0" w:line="240" w:lineRule="auto"/>
        <w:ind w:left="567" w:right="522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Личностные: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смогут применять полученные знания в собственной творческой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деятельности;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научатся обсуждать коллективные результаты творческой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деятельности; самостоятельно анализировать выполненную работу,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устранить ошибки;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будет сформирована мотивация к творческому труду, работе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на результат;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нравственные и эстетические чувства: любви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 родной природе, своему народу, Родине, уважения к её традициям,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многонациональной культуре;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навыки сотрудничества со взрослыми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сверстниками в разных социальных ситуациях, умение не создавать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конфликтов и находить выходы из спорных ситуаций.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этические чувства, доброжелательности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эмоционально-нравственной отзывчивости, понимания и сопереживания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чувствам других людей.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умений ставить цель – создание творческой работы,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планировать достижение этой цели, создавать вспомогательные эскизы в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процессе работы;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оценивание получающегося творческого продукта и соотнесение его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с изначальным замыслом, выполнение по необходимости коррекции либо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продукта, либо замысла;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соотнесение целей с возможностями;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определение временных рамок; шагов решения задачи;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умение задавать вопросы и умение получать помощь;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умение обосновывать свою точку зрения (аргументировать,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основываясь на предметном знании);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способность принять другую точку зрения, отличную от своей;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способность работать в команде;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выслушивание собеседника и ведение диалога.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Коррекционные: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будет сформировано умение контролировать собственное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эмоциональное состояние; адекватно оценивать свои достижения;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будет улучшение качеств познавательной сферы: внимания, памяти,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мышления, эмоционально-волевой сферы; улучшение мелкой моторики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тактильного восприятия;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коммуникативные навыки, позволяющие</w:t>
      </w:r>
    </w:p>
    <w:p w:rsidR="0004443A" w:rsidRPr="00EC4C6F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успешно взаимодействовать с другими людьми, делиться своими мыслями,</w:t>
      </w:r>
    </w:p>
    <w:p w:rsidR="0004443A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эмоциями, впечатлениями.</w:t>
      </w:r>
    </w:p>
    <w:p w:rsidR="0004443A" w:rsidRDefault="0004443A" w:rsidP="00F24FB9">
      <w:pPr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b/>
          <w:sz w:val="28"/>
          <w:szCs w:val="28"/>
        </w:rPr>
        <w:t xml:space="preserve">        Целевая аудитория</w:t>
      </w:r>
      <w:r w:rsidRPr="00F24FB9">
        <w:rPr>
          <w:rFonts w:ascii="Times New Roman" w:hAnsi="Times New Roman"/>
          <w:sz w:val="28"/>
          <w:szCs w:val="28"/>
        </w:rPr>
        <w:t xml:space="preserve">: дети 7-17 лет с </w:t>
      </w:r>
      <w:r>
        <w:rPr>
          <w:rFonts w:ascii="Times New Roman" w:hAnsi="Times New Roman"/>
          <w:sz w:val="28"/>
          <w:szCs w:val="28"/>
        </w:rPr>
        <w:t xml:space="preserve">НОДА (нарушением опорно-двигательного           </w:t>
      </w:r>
    </w:p>
    <w:p w:rsidR="0004443A" w:rsidRPr="00F24FB9" w:rsidRDefault="0004443A" w:rsidP="00F24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аппарата)</w:t>
      </w:r>
    </w:p>
    <w:p w:rsidR="0004443A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</w:p>
    <w:p w:rsidR="0004443A" w:rsidRPr="00BF4983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946BB8">
        <w:rPr>
          <w:rFonts w:ascii="Times New Roman" w:hAnsi="Times New Roman"/>
          <w:b/>
          <w:sz w:val="28"/>
          <w:szCs w:val="28"/>
        </w:rPr>
        <w:t>Объем</w:t>
      </w:r>
      <w:r w:rsidRPr="00BF498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34</w:t>
      </w:r>
      <w:r w:rsidRPr="00BF4983">
        <w:rPr>
          <w:rFonts w:ascii="Times New Roman" w:hAnsi="Times New Roman"/>
          <w:sz w:val="28"/>
          <w:szCs w:val="28"/>
        </w:rPr>
        <w:t xml:space="preserve"> часа</w:t>
      </w:r>
    </w:p>
    <w:p w:rsidR="0004443A" w:rsidRPr="00BF4983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BF4983">
        <w:rPr>
          <w:rFonts w:ascii="Times New Roman" w:hAnsi="Times New Roman"/>
          <w:sz w:val="28"/>
          <w:szCs w:val="28"/>
        </w:rPr>
        <w:t xml:space="preserve"> – 1 год.</w:t>
      </w:r>
    </w:p>
    <w:p w:rsidR="0004443A" w:rsidRPr="00BF4983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b/>
          <w:sz w:val="28"/>
          <w:szCs w:val="28"/>
        </w:rPr>
        <w:t>Форма обучения</w:t>
      </w:r>
      <w:r w:rsidRPr="00BF498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очная применением ДОТ.</w:t>
      </w:r>
    </w:p>
    <w:p w:rsidR="0004443A" w:rsidRDefault="0004443A" w:rsidP="00052729">
      <w:pPr>
        <w:spacing w:after="0" w:line="240" w:lineRule="auto"/>
        <w:ind w:left="567" w:right="522"/>
        <w:jc w:val="both"/>
        <w:rPr>
          <w:rFonts w:ascii="Times New Roman" w:hAnsi="Times New Roman"/>
          <w:b/>
          <w:sz w:val="28"/>
          <w:szCs w:val="28"/>
        </w:rPr>
      </w:pPr>
    </w:p>
    <w:p w:rsidR="0004443A" w:rsidRPr="00F24FB9" w:rsidRDefault="0004443A" w:rsidP="00F24FB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b/>
          <w:sz w:val="28"/>
          <w:szCs w:val="28"/>
        </w:rPr>
        <w:t xml:space="preserve">Особенности      организации      образовательного      процесса       – </w:t>
      </w:r>
      <w:r w:rsidRPr="00F24FB9">
        <w:rPr>
          <w:rFonts w:ascii="Times New Roman" w:hAnsi="Times New Roman"/>
          <w:sz w:val="28"/>
          <w:szCs w:val="28"/>
        </w:rPr>
        <w:t>в    соответствии     со     схожими     индивидуальными     психофизическими и поведенческими особенностями обучающиеся комплектуются в группы. Возраст ребенка при комплектации группы не учитывается, учитывается выраженность недоразвития интеллекта и уровень развития самостоятельной деятельности ребенка. Состав группы постоянный.</w:t>
      </w:r>
    </w:p>
    <w:p w:rsidR="0004443A" w:rsidRPr="00F24FB9" w:rsidRDefault="0004443A" w:rsidP="00F24FB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На занятиях происходит   постоянная   смена   видов   деятельности. В рамках новых тем предусматривается возвращение к ранее изученному материалу, для более успешного его осмысления и результативного освоения формируемых навыков.</w:t>
      </w:r>
    </w:p>
    <w:p w:rsidR="0004443A" w:rsidRPr="00F24FB9" w:rsidRDefault="0004443A" w:rsidP="00F24FB9">
      <w:pPr>
        <w:spacing w:after="0" w:line="240" w:lineRule="auto"/>
        <w:ind w:left="567" w:right="522"/>
        <w:jc w:val="both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На каждом занятии стимулируется коммуникация обучающегося, его самостоятельная творческая активность, отрабатываются навыки культурного общения.</w:t>
      </w:r>
    </w:p>
    <w:p w:rsidR="0004443A" w:rsidRDefault="0004443A" w:rsidP="003E7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43A" w:rsidRDefault="0004443A" w:rsidP="009A2506">
      <w:pPr>
        <w:pStyle w:val="Heading1"/>
        <w:spacing w:line="240" w:lineRule="auto"/>
        <w:ind w:left="1596" w:right="1184" w:firstLine="0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04443A" w:rsidRDefault="0004443A" w:rsidP="009A2506">
      <w:pPr>
        <w:pStyle w:val="BodyText"/>
        <w:ind w:left="0"/>
        <w:rPr>
          <w:b/>
          <w:sz w:val="20"/>
        </w:rPr>
      </w:pPr>
    </w:p>
    <w:p w:rsidR="0004443A" w:rsidRDefault="0004443A" w:rsidP="009A2506">
      <w:pPr>
        <w:pStyle w:val="BodyText"/>
        <w:spacing w:before="3"/>
        <w:ind w:left="0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2900"/>
        <w:gridCol w:w="1009"/>
        <w:gridCol w:w="1061"/>
        <w:gridCol w:w="1126"/>
        <w:gridCol w:w="3118"/>
      </w:tblGrid>
      <w:tr w:rsidR="0004443A" w:rsidRPr="00D22963" w:rsidTr="00D22963">
        <w:trPr>
          <w:trHeight w:val="275"/>
        </w:trPr>
        <w:tc>
          <w:tcPr>
            <w:tcW w:w="1421" w:type="dxa"/>
            <w:vMerge w:val="restart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before="6"/>
              <w:rPr>
                <w:b/>
                <w:sz w:val="24"/>
                <w:lang w:val="en-US"/>
              </w:rPr>
            </w:pPr>
          </w:p>
          <w:p w:rsidR="0004443A" w:rsidRPr="00D22963" w:rsidRDefault="0004443A" w:rsidP="00D22963">
            <w:pPr>
              <w:pStyle w:val="TableParagraph"/>
              <w:ind w:left="386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№ п/п</w:t>
            </w:r>
          </w:p>
        </w:tc>
        <w:tc>
          <w:tcPr>
            <w:tcW w:w="2900" w:type="dxa"/>
            <w:vMerge w:val="restart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before="6"/>
              <w:rPr>
                <w:b/>
                <w:sz w:val="24"/>
                <w:lang w:val="en-US"/>
              </w:rPr>
            </w:pPr>
          </w:p>
          <w:p w:rsidR="0004443A" w:rsidRPr="00D22963" w:rsidRDefault="0004443A" w:rsidP="00D22963">
            <w:pPr>
              <w:pStyle w:val="TableParagraph"/>
              <w:ind w:left="326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Наименование</w:t>
            </w:r>
            <w:r w:rsidRPr="00D22963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темы</w:t>
            </w:r>
          </w:p>
        </w:tc>
        <w:tc>
          <w:tcPr>
            <w:tcW w:w="3196" w:type="dxa"/>
            <w:gridSpan w:val="3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619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Количество</w:t>
            </w:r>
            <w:r w:rsidRPr="00D22963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before="143"/>
              <w:ind w:left="397" w:right="370" w:firstLine="787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Форма</w:t>
            </w:r>
            <w:r w:rsidRPr="00D22963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аттестации/контроля</w:t>
            </w:r>
          </w:p>
        </w:tc>
      </w:tr>
      <w:tr w:rsidR="0004443A" w:rsidRPr="00D22963" w:rsidTr="00D22963">
        <w:trPr>
          <w:trHeight w:val="553"/>
        </w:trPr>
        <w:tc>
          <w:tcPr>
            <w:tcW w:w="1421" w:type="dxa"/>
            <w:vMerge/>
            <w:tcBorders>
              <w:top w:val="nil"/>
            </w:tcBorders>
            <w:shd w:val="clear" w:color="auto" w:fill="D9D9D9"/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  <w:shd w:val="clear" w:color="auto" w:fill="D9D9D9"/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009" w:type="dxa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before="138"/>
              <w:ind w:left="179" w:right="176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061" w:type="dxa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before="138"/>
              <w:ind w:left="116" w:right="106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Теория</w:t>
            </w:r>
          </w:p>
        </w:tc>
        <w:tc>
          <w:tcPr>
            <w:tcW w:w="1126" w:type="dxa"/>
            <w:shd w:val="clear" w:color="auto" w:fill="D9D9D9"/>
          </w:tcPr>
          <w:p w:rsidR="0004443A" w:rsidRPr="00D22963" w:rsidRDefault="0004443A" w:rsidP="00D22963">
            <w:pPr>
              <w:pStyle w:val="TableParagraph"/>
              <w:spacing w:line="270" w:lineRule="atLeast"/>
              <w:ind w:left="431" w:right="119" w:hanging="289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Практи</w:t>
            </w:r>
            <w:r w:rsidRPr="00D22963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ка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D9D9D9"/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3" w:right="107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Модуль</w:t>
            </w:r>
            <w:r w:rsidRPr="00D22963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5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Как</w:t>
            </w:r>
            <w:r w:rsidRPr="00D22963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научиться</w:t>
            </w:r>
            <w:r w:rsidRPr="00D22963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рисовать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79" w:right="17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b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4443A" w:rsidRPr="00D22963" w:rsidRDefault="0004443A" w:rsidP="00943B8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1.1.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 w:rsidRPr="00D22963">
              <w:rPr>
                <w:sz w:val="24"/>
              </w:rPr>
              <w:t>ознакомительное</w:t>
            </w:r>
            <w:r w:rsidRPr="00D22963">
              <w:rPr>
                <w:sz w:val="24"/>
                <w:lang w:val="en-US"/>
              </w:rPr>
              <w:t>занятие.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Входное</w:t>
            </w:r>
            <w:r w:rsidRPr="00D22963">
              <w:rPr>
                <w:spacing w:val="-2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тестирование</w:t>
            </w:r>
          </w:p>
        </w:tc>
      </w:tr>
      <w:tr w:rsidR="0004443A" w:rsidRPr="00D22963" w:rsidTr="00D22963">
        <w:trPr>
          <w:trHeight w:val="552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1.2.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tabs>
                <w:tab w:val="left" w:pos="957"/>
                <w:tab w:val="left" w:pos="1652"/>
              </w:tabs>
              <w:spacing w:line="276" w:lineRule="exact"/>
              <w:ind w:left="105" w:right="9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История кожевенного производства.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Опрос</w:t>
            </w: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1.3.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tabs>
                <w:tab w:val="left" w:pos="1948"/>
              </w:tabs>
              <w:spacing w:line="276" w:lineRule="exact"/>
              <w:ind w:left="105" w:right="99"/>
              <w:rPr>
                <w:sz w:val="24"/>
              </w:rPr>
            </w:pPr>
            <w:r w:rsidRPr="00D22963">
              <w:rPr>
                <w:sz w:val="24"/>
              </w:rPr>
              <w:t>Секреты мастерства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3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04443A" w:rsidRPr="00D22963" w:rsidRDefault="0004443A" w:rsidP="00D22963">
            <w:pPr>
              <w:pStyle w:val="TableParagraph"/>
              <w:ind w:left="107" w:right="96"/>
              <w:jc w:val="both"/>
              <w:rPr>
                <w:sz w:val="24"/>
                <w:lang w:val="en-US"/>
              </w:rPr>
            </w:pPr>
            <w:r w:rsidRPr="00D22963">
              <w:rPr>
                <w:sz w:val="24"/>
              </w:rPr>
              <w:t>Наблюдение,</w:t>
            </w:r>
            <w:r w:rsidRPr="00D22963">
              <w:rPr>
                <w:spacing w:val="1"/>
                <w:sz w:val="24"/>
              </w:rPr>
              <w:t xml:space="preserve"> </w:t>
            </w:r>
            <w:r w:rsidRPr="00D22963">
              <w:rPr>
                <w:sz w:val="24"/>
              </w:rPr>
              <w:t>обсуждение,</w:t>
            </w:r>
            <w:r w:rsidRPr="00D22963">
              <w:rPr>
                <w:spacing w:val="-57"/>
                <w:sz w:val="24"/>
              </w:rPr>
              <w:t xml:space="preserve"> </w:t>
            </w:r>
            <w:r w:rsidRPr="00D22963">
              <w:rPr>
                <w:sz w:val="24"/>
              </w:rPr>
              <w:t>анализ</w:t>
            </w:r>
            <w:r w:rsidRPr="00D22963">
              <w:rPr>
                <w:spacing w:val="1"/>
                <w:sz w:val="24"/>
              </w:rPr>
              <w:t xml:space="preserve"> </w:t>
            </w:r>
            <w:r w:rsidRPr="00D22963">
              <w:rPr>
                <w:sz w:val="24"/>
              </w:rPr>
              <w:t>творческих</w:t>
            </w:r>
            <w:r w:rsidRPr="00D22963">
              <w:rPr>
                <w:spacing w:val="1"/>
                <w:sz w:val="24"/>
              </w:rPr>
              <w:t xml:space="preserve"> </w:t>
            </w:r>
            <w:r w:rsidRPr="00D22963">
              <w:rPr>
                <w:sz w:val="24"/>
              </w:rPr>
              <w:t>работ.</w:t>
            </w:r>
            <w:r w:rsidRPr="00D22963">
              <w:rPr>
                <w:spacing w:val="1"/>
                <w:sz w:val="24"/>
              </w:rPr>
              <w:t xml:space="preserve"> </w:t>
            </w:r>
            <w:r w:rsidRPr="00D22963">
              <w:rPr>
                <w:sz w:val="24"/>
                <w:lang w:val="en-US"/>
              </w:rPr>
              <w:t>Тестовый</w:t>
            </w:r>
            <w:r w:rsidRPr="00D22963">
              <w:rPr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опрос.</w:t>
            </w: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1.4.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182"/>
              <w:rPr>
                <w:sz w:val="24"/>
              </w:rPr>
            </w:pPr>
            <w:r w:rsidRPr="00D22963">
              <w:rPr>
                <w:sz w:val="24"/>
              </w:rPr>
              <w:t>Практические занятия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829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1.5.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D22963">
              <w:rPr>
                <w:sz w:val="24"/>
              </w:rPr>
              <w:t>Практическое задание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13" w:right="107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Модуль</w:t>
            </w:r>
            <w:r w:rsidRPr="00D22963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05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Изделия на основе склеивания.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11" w:right="106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right="401"/>
              <w:jc w:val="right"/>
              <w:rPr>
                <w:b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4443A" w:rsidRPr="00D22963" w:rsidRDefault="0004443A" w:rsidP="00943B8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2.1.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173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Аппликация.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3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Обсуждение,</w:t>
            </w:r>
            <w:r w:rsidRPr="00D22963">
              <w:rPr>
                <w:spacing w:val="-3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опрос.</w:t>
            </w:r>
          </w:p>
        </w:tc>
      </w:tr>
      <w:tr w:rsidR="0004443A" w:rsidRPr="00D22963" w:rsidTr="00D22963">
        <w:trPr>
          <w:trHeight w:val="552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2.2.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269"/>
              <w:rPr>
                <w:sz w:val="24"/>
              </w:rPr>
            </w:pPr>
            <w:r w:rsidRPr="00D22963">
              <w:rPr>
                <w:sz w:val="24"/>
              </w:rPr>
              <w:t>Практическое задание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Наблюдение</w:t>
            </w: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2.3.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D22963">
              <w:rPr>
                <w:sz w:val="24"/>
              </w:rPr>
              <w:t>Цветовой круг. Гармония цвета. Контраст.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4443A" w:rsidRPr="00D22963" w:rsidRDefault="0004443A" w:rsidP="00D22963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Наблюдение</w:t>
            </w:r>
          </w:p>
        </w:tc>
      </w:tr>
      <w:tr w:rsidR="0004443A" w:rsidRPr="00D22963" w:rsidTr="00D22963">
        <w:trPr>
          <w:trHeight w:val="827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3" w:right="107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Модуль</w:t>
            </w:r>
            <w:r w:rsidRPr="00D22963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623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Изделия на основе оплетки.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79" w:right="17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b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4443A" w:rsidRPr="00D22963" w:rsidRDefault="0004443A" w:rsidP="00943B8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4443A" w:rsidRPr="00D22963" w:rsidTr="00D22963">
        <w:trPr>
          <w:trHeight w:val="278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3.1.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105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Что такое оплетка.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4443A" w:rsidRPr="00D22963" w:rsidRDefault="0004443A" w:rsidP="00D22963">
            <w:pPr>
              <w:pStyle w:val="TableParagraph"/>
              <w:spacing w:before="1"/>
              <w:ind w:left="107" w:right="97"/>
              <w:rPr>
                <w:sz w:val="24"/>
              </w:rPr>
            </w:pPr>
            <w:r w:rsidRPr="00D22963">
              <w:rPr>
                <w:sz w:val="24"/>
              </w:rPr>
              <w:t>Опрос,</w:t>
            </w:r>
            <w:r w:rsidRPr="00D22963">
              <w:rPr>
                <w:spacing w:val="47"/>
                <w:sz w:val="24"/>
              </w:rPr>
              <w:t xml:space="preserve"> </w:t>
            </w:r>
            <w:r w:rsidRPr="00D22963">
              <w:rPr>
                <w:sz w:val="24"/>
              </w:rPr>
              <w:t>анализ</w:t>
            </w:r>
            <w:r w:rsidRPr="00D22963">
              <w:rPr>
                <w:spacing w:val="48"/>
                <w:sz w:val="24"/>
              </w:rPr>
              <w:t xml:space="preserve"> </w:t>
            </w:r>
            <w:r w:rsidRPr="00D22963">
              <w:rPr>
                <w:sz w:val="24"/>
              </w:rPr>
              <w:t>творческих</w:t>
            </w:r>
            <w:r w:rsidRPr="00D22963">
              <w:rPr>
                <w:spacing w:val="-57"/>
                <w:sz w:val="24"/>
              </w:rPr>
              <w:t xml:space="preserve"> </w:t>
            </w:r>
            <w:r w:rsidRPr="00D22963">
              <w:rPr>
                <w:sz w:val="24"/>
              </w:rPr>
              <w:t>работ,</w:t>
            </w:r>
            <w:r w:rsidRPr="00D22963">
              <w:rPr>
                <w:spacing w:val="-1"/>
                <w:sz w:val="24"/>
              </w:rPr>
              <w:t xml:space="preserve"> </w:t>
            </w:r>
            <w:r w:rsidRPr="00D22963">
              <w:rPr>
                <w:sz w:val="24"/>
              </w:rPr>
              <w:t>экспресс-выставка</w:t>
            </w: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3.2.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22963">
              <w:rPr>
                <w:sz w:val="24"/>
              </w:rPr>
              <w:t>Практическое задание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3.</w:t>
            </w:r>
            <w:r w:rsidRPr="00D22963">
              <w:rPr>
                <w:sz w:val="24"/>
              </w:rPr>
              <w:t>3</w:t>
            </w:r>
            <w:r w:rsidRPr="00D22963">
              <w:rPr>
                <w:sz w:val="24"/>
                <w:lang w:val="en-US"/>
              </w:rPr>
              <w:t>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Животный</w:t>
            </w:r>
            <w:r w:rsidRPr="00D22963">
              <w:rPr>
                <w:spacing w:val="-3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мир</w:t>
            </w:r>
            <w:r w:rsidRPr="00D22963">
              <w:rPr>
                <w:spacing w:val="-3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в</w:t>
            </w:r>
            <w:r w:rsidRPr="00D22963">
              <w:rPr>
                <w:spacing w:val="-3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графике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0,5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13" w:right="107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Модуль</w:t>
            </w:r>
            <w:r w:rsidRPr="00D22963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D22963">
              <w:rPr>
                <w:b/>
                <w:sz w:val="24"/>
              </w:rPr>
              <w:t>Цветы из кожи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79" w:right="17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right="432"/>
              <w:jc w:val="right"/>
              <w:rPr>
                <w:b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4443A" w:rsidRPr="00D22963" w:rsidRDefault="0004443A" w:rsidP="00943B8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4.1.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243"/>
              <w:rPr>
                <w:sz w:val="24"/>
              </w:rPr>
            </w:pPr>
            <w:r w:rsidRPr="00D22963">
              <w:rPr>
                <w:sz w:val="24"/>
              </w:rPr>
              <w:t>Знакомство с технологией изготовления цветов из кожи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4443A" w:rsidRPr="00D22963" w:rsidRDefault="0004443A" w:rsidP="00D22963">
            <w:pPr>
              <w:pStyle w:val="TableParagraph"/>
              <w:tabs>
                <w:tab w:val="left" w:pos="2374"/>
              </w:tabs>
              <w:ind w:left="107" w:right="97"/>
              <w:jc w:val="both"/>
              <w:rPr>
                <w:sz w:val="24"/>
                <w:lang w:val="en-US"/>
              </w:rPr>
            </w:pPr>
            <w:r w:rsidRPr="00D22963">
              <w:rPr>
                <w:sz w:val="24"/>
              </w:rPr>
              <w:t>Опрос, наблюдение, анализ</w:t>
            </w:r>
            <w:r w:rsidRPr="00D22963">
              <w:rPr>
                <w:spacing w:val="1"/>
                <w:sz w:val="24"/>
              </w:rPr>
              <w:t xml:space="preserve"> </w:t>
            </w:r>
            <w:r w:rsidRPr="00D22963">
              <w:rPr>
                <w:sz w:val="24"/>
              </w:rPr>
              <w:t>творческих</w:t>
            </w:r>
            <w:r w:rsidRPr="00D22963">
              <w:rPr>
                <w:sz w:val="24"/>
              </w:rPr>
              <w:tab/>
            </w:r>
            <w:r w:rsidRPr="00D22963">
              <w:rPr>
                <w:spacing w:val="-1"/>
                <w:sz w:val="24"/>
              </w:rPr>
              <w:t>работ.</w:t>
            </w:r>
            <w:r w:rsidRPr="00D22963">
              <w:rPr>
                <w:spacing w:val="-58"/>
                <w:sz w:val="24"/>
              </w:rPr>
              <w:t xml:space="preserve"> </w:t>
            </w:r>
            <w:r w:rsidRPr="00D22963">
              <w:rPr>
                <w:sz w:val="24"/>
                <w:lang w:val="en-US"/>
              </w:rPr>
              <w:t>Выставка.</w:t>
            </w:r>
          </w:p>
        </w:tc>
      </w:tr>
      <w:tr w:rsidR="0004443A" w:rsidRPr="00D22963" w:rsidTr="00D22963">
        <w:trPr>
          <w:trHeight w:val="552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4.2.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528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Практические занятия.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551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4.3.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D22963">
              <w:rPr>
                <w:sz w:val="24"/>
              </w:rPr>
              <w:t>Отработка навыков работы с кожей.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01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04443A" w:rsidRPr="00D22963" w:rsidRDefault="0004443A" w:rsidP="00D22963">
            <w:pPr>
              <w:pStyle w:val="TableParagraph"/>
              <w:tabs>
                <w:tab w:val="left" w:pos="1123"/>
                <w:tab w:val="left" w:pos="2022"/>
              </w:tabs>
              <w:ind w:left="107" w:right="97"/>
              <w:rPr>
                <w:sz w:val="24"/>
              </w:rPr>
            </w:pPr>
            <w:r w:rsidRPr="00D22963">
              <w:rPr>
                <w:sz w:val="24"/>
              </w:rPr>
              <w:t>Просмотр, обсуждение.</w:t>
            </w:r>
            <w:r w:rsidRPr="00D22963">
              <w:rPr>
                <w:spacing w:val="1"/>
                <w:sz w:val="24"/>
              </w:rPr>
              <w:t xml:space="preserve"> </w:t>
            </w:r>
            <w:r w:rsidRPr="00D22963">
              <w:rPr>
                <w:sz w:val="24"/>
              </w:rPr>
              <w:t>Анализ</w:t>
            </w:r>
            <w:r w:rsidRPr="00D22963">
              <w:rPr>
                <w:sz w:val="24"/>
              </w:rPr>
              <w:tab/>
              <w:t>работ.</w:t>
            </w:r>
            <w:r w:rsidRPr="00D22963">
              <w:rPr>
                <w:sz w:val="24"/>
              </w:rPr>
              <w:tab/>
            </w:r>
            <w:r w:rsidRPr="00D22963">
              <w:rPr>
                <w:spacing w:val="-1"/>
                <w:sz w:val="24"/>
              </w:rPr>
              <w:t>Тестовый</w:t>
            </w:r>
            <w:r w:rsidRPr="00D22963">
              <w:rPr>
                <w:spacing w:val="-57"/>
                <w:sz w:val="24"/>
              </w:rPr>
              <w:t xml:space="preserve"> </w:t>
            </w:r>
            <w:r w:rsidRPr="00D22963">
              <w:rPr>
                <w:sz w:val="24"/>
              </w:rPr>
              <w:t>опрос.</w:t>
            </w:r>
          </w:p>
        </w:tc>
      </w:tr>
      <w:tr w:rsidR="0004443A" w:rsidRPr="00D22963" w:rsidTr="00D22963">
        <w:trPr>
          <w:trHeight w:val="278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4.4.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105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Изготовление разнообразных брошей «Бабочка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before="1" w:line="257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4.5.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Какого</w:t>
            </w:r>
            <w:r w:rsidRPr="00D22963">
              <w:rPr>
                <w:spacing w:val="-2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цвета</w:t>
            </w:r>
            <w:r w:rsidRPr="00D22963">
              <w:rPr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sz w:val="24"/>
                <w:lang w:val="en-US"/>
              </w:rPr>
              <w:t>небо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11" w:right="106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right="401"/>
              <w:jc w:val="right"/>
              <w:rPr>
                <w:sz w:val="24"/>
                <w:lang w:val="en-US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4443A" w:rsidRPr="00D22963" w:rsidRDefault="0004443A" w:rsidP="00D22963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04443A" w:rsidRPr="00D22963" w:rsidTr="00D22963">
        <w:trPr>
          <w:trHeight w:val="275"/>
        </w:trPr>
        <w:tc>
          <w:tcPr>
            <w:tcW w:w="142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14" w:right="107"/>
              <w:jc w:val="center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Модуль</w:t>
            </w:r>
            <w:r w:rsidRPr="00D22963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2296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900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05"/>
              <w:rPr>
                <w:b/>
                <w:sz w:val="24"/>
                <w:lang w:val="en-US"/>
              </w:rPr>
            </w:pPr>
            <w:r w:rsidRPr="00D22963">
              <w:rPr>
                <w:b/>
                <w:sz w:val="24"/>
                <w:lang w:val="en-US"/>
              </w:rPr>
              <w:t>Кожаный дизайн.</w:t>
            </w:r>
          </w:p>
        </w:tc>
        <w:tc>
          <w:tcPr>
            <w:tcW w:w="1009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179" w:right="17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61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26" w:type="dxa"/>
          </w:tcPr>
          <w:p w:rsidR="0004443A" w:rsidRPr="00D22963" w:rsidRDefault="0004443A" w:rsidP="00D22963">
            <w:pPr>
              <w:pStyle w:val="TableParagraph"/>
              <w:spacing w:line="256" w:lineRule="exact"/>
              <w:ind w:right="432"/>
              <w:jc w:val="right"/>
              <w:rPr>
                <w:b/>
                <w:sz w:val="24"/>
                <w:lang w:val="en-US"/>
              </w:rPr>
            </w:pPr>
          </w:p>
        </w:tc>
        <w:tc>
          <w:tcPr>
            <w:tcW w:w="3118" w:type="dxa"/>
          </w:tcPr>
          <w:p w:rsidR="0004443A" w:rsidRPr="00D22963" w:rsidRDefault="0004443A" w:rsidP="00943B8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4443A" w:rsidRPr="00D22963" w:rsidTr="00D22963">
        <w:trPr>
          <w:trHeight w:val="450"/>
        </w:trPr>
        <w:tc>
          <w:tcPr>
            <w:tcW w:w="1421" w:type="dxa"/>
            <w:tcBorders>
              <w:bottom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5.1.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286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Что такое дизайн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2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 w:rsidRPr="00D22963">
              <w:rPr>
                <w:sz w:val="24"/>
                <w:lang w:val="en-US"/>
              </w:rPr>
              <w:t>Опрос</w:t>
            </w:r>
          </w:p>
        </w:tc>
      </w:tr>
      <w:tr w:rsidR="0004443A" w:rsidRPr="00D22963" w:rsidTr="00D22963">
        <w:trPr>
          <w:trHeight w:val="362"/>
        </w:trPr>
        <w:tc>
          <w:tcPr>
            <w:tcW w:w="1421" w:type="dxa"/>
            <w:tcBorders>
              <w:top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6" w:lineRule="exact"/>
              <w:ind w:left="105" w:right="286"/>
              <w:rPr>
                <w:sz w:val="24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D22963">
              <w:rPr>
                <w:b/>
                <w:sz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D22963">
              <w:rPr>
                <w:sz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right="492"/>
              <w:jc w:val="right"/>
              <w:rPr>
                <w:sz w:val="24"/>
              </w:rPr>
            </w:pPr>
            <w:r w:rsidRPr="00D22963">
              <w:rPr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4443A" w:rsidRPr="00D22963" w:rsidRDefault="0004443A" w:rsidP="00D22963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</w:p>
        </w:tc>
      </w:tr>
    </w:tbl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 w:rsidRPr="00F24FB9">
        <w:rPr>
          <w:rFonts w:ascii="Times New Roman" w:hAnsi="Times New Roman"/>
          <w:sz w:val="28"/>
          <w:szCs w:val="28"/>
        </w:rPr>
        <w:t xml:space="preserve">1. </w:t>
      </w:r>
      <w:r w:rsidRPr="00A4544E">
        <w:rPr>
          <w:rFonts w:ascii="Times New Roman" w:hAnsi="Times New Roman"/>
          <w:sz w:val="28"/>
          <w:szCs w:val="28"/>
        </w:rPr>
        <w:t>Азбука кожаной пластики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1.1Ознакомительное занятие.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Ознакомление с учебным кабинетом, оборудованием, правилами безопасности труда и личной гигиены. Знакомство с содержанием программы, демонстрационными материалами. Экскурсия на выставку художественных изделий.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Default="0004443A" w:rsidP="00A4544E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История кожевенного производства.</w:t>
      </w:r>
    </w:p>
    <w:p w:rsidR="0004443A" w:rsidRPr="00F24FB9" w:rsidRDefault="0004443A" w:rsidP="00A4544E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На что годятся кожаные вещи. История кожевенного производства. Знакомство с видами кожи и приемами обновления старой кожи. Знакомство с чудо-помощниками. Инструменты и материалы. Условия безопасной работы и правильная организация труда.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F24FB9">
        <w:rPr>
          <w:rFonts w:ascii="Times New Roman" w:hAnsi="Times New Roman"/>
          <w:sz w:val="28"/>
          <w:szCs w:val="28"/>
        </w:rPr>
        <w:t>Секреты мастерства. Как восстановить старую кожу Основные приемы работы (обрисовка, раскраска, гравировка, драпировка и т.д.)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Практическое задание продолжение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Отработка навыка организации труда (подготовка рабочего места, инструментов). Изготовление деталей из кожи, знакомство со способами крепления кожи. Знакомство с основными приемами работы: раскрой, обтяжка, драпировка, оплетка, термическая обработка кожи.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Модуль2</w:t>
      </w:r>
      <w:r w:rsidRPr="00F24FB9">
        <w:rPr>
          <w:rFonts w:ascii="Times New Roman" w:hAnsi="Times New Roman"/>
          <w:sz w:val="28"/>
          <w:szCs w:val="28"/>
        </w:rPr>
        <w:t>. Изделия на основе склеивания.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F24FB9">
        <w:rPr>
          <w:rFonts w:ascii="Times New Roman" w:hAnsi="Times New Roman"/>
          <w:sz w:val="28"/>
          <w:szCs w:val="28"/>
        </w:rPr>
        <w:t>.1. Аппликация.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Аппликация, как способ создания художественного изображения с помощью наклеивания или пришивания на основу разноцветных кусочков кожи и меха. Знакомство с видами аппликации (плоская и объемная).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 xml:space="preserve">Применение на практике умений обрисовки, раскроя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FB9">
        <w:rPr>
          <w:rFonts w:ascii="Times New Roman" w:hAnsi="Times New Roman"/>
          <w:sz w:val="28"/>
          <w:szCs w:val="28"/>
        </w:rPr>
        <w:t>и аккуратного склеивания деталей. Изготовление закладки для книг.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</w:t>
      </w:r>
      <w:r w:rsidRPr="00F24FB9">
        <w:rPr>
          <w:rFonts w:ascii="Times New Roman" w:hAnsi="Times New Roman"/>
          <w:sz w:val="28"/>
          <w:szCs w:val="28"/>
        </w:rPr>
        <w:t>. Цветовой круг. Гармония цвета. Контраст.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Что такое цвет. Значение цвета для человека. Знакомство с понятиями хроматические и ахроматические цвета, цветовой круг, холодная и теплая гамма цветов. Гармония цветов и контраст. Как получить хорошее сочетание цветов.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Игра-эксперимент соединение красок. Окраска кожи, знакомство с приемами окраски. Окраска под мрамор, батик, др. Изготовление объемных изделий наклеивание аппликации на основу (вазу, фужер, стакан). Отработка навыков декорирования кожей. Создание ваз «Осень», «Рыбки», «Фантазия».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3.</w:t>
      </w:r>
      <w:r w:rsidRPr="00F24FB9">
        <w:rPr>
          <w:rFonts w:ascii="Times New Roman" w:hAnsi="Times New Roman"/>
          <w:sz w:val="28"/>
          <w:szCs w:val="28"/>
        </w:rPr>
        <w:t xml:space="preserve"> Изделия на основе оплетки.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F24FB9">
        <w:rPr>
          <w:rFonts w:ascii="Times New Roman" w:hAnsi="Times New Roman"/>
          <w:sz w:val="28"/>
          <w:szCs w:val="28"/>
        </w:rPr>
        <w:t>Что такое оплетка. Знакомство с видами оплетки (простая, двойная, перекрестная, венецианская).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Заготовка кожаных ремешков. Оплетка одним ремешком. Изготовление детского кошелька, подставки под стакан, футляр для ключей.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4.</w:t>
      </w:r>
      <w:r w:rsidRPr="00F24FB9">
        <w:rPr>
          <w:rFonts w:ascii="Times New Roman" w:hAnsi="Times New Roman"/>
          <w:sz w:val="28"/>
          <w:szCs w:val="28"/>
        </w:rPr>
        <w:t xml:space="preserve"> Цветы из кожи.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Pr="00F24FB9">
        <w:rPr>
          <w:rFonts w:ascii="Times New Roman" w:hAnsi="Times New Roman"/>
          <w:sz w:val="28"/>
          <w:szCs w:val="28"/>
        </w:rPr>
        <w:t>Знакомство с технологией изготовления цветов из кожи. Сравнение с цветами живой природы, строение цветка, стебля и листьев и т.д. Приемы цветоделия.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F24FB9">
        <w:rPr>
          <w:rFonts w:ascii="Times New Roman" w:hAnsi="Times New Roman"/>
          <w:sz w:val="28"/>
          <w:szCs w:val="28"/>
        </w:rPr>
        <w:t>Отработка навыков работы с кожей. Драпировка (складки), скручивание, термическая обработка кожи (обжиг, подпаливание). Изготовление выкроек, лекал, сборка цветов – яблоневый цвет.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Использование изученных приемов для создания мини-картин «Цветущее дерево».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24FB9">
        <w:rPr>
          <w:rFonts w:ascii="Times New Roman" w:hAnsi="Times New Roman"/>
          <w:sz w:val="28"/>
          <w:szCs w:val="28"/>
        </w:rPr>
        <w:t>Изготовление разнообразных брошей «Бабочка», «Розочка». Изготовление заколок для крепления штор продолжает начатую тему и служит оттачиванию мастерства работы с кожей, развитию фантазии, аккуратности и экономии материала. Заколки для крепления штор «Букет» и «Листик».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Тема «Бижутерия из кожи. Браслеты» важна, так как девочки в любом возрасте ценят украшения, а сделанные своими руками помогут выделиться в кругу друзей. Различные виды браслетов. Составление эскизов браслетов. Работа с литературой в библиотеке. История браслета.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Кулоны и колье изготавливаются по предложенным педагогом образцам, а декорируют бусинами, стразами, мехом по своим замыслам.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Шкатулочки и подставки для косметических кисточек очень необходимые вещи. Изготавливаются из гофрированного картона, а затем обклеиваются кожей, украсить можно букетиком роз, листочками и стеклярусом.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Раздел завершает самостоятельная работа по замыслу детей, где дети сами разрабатывают и изготавливают модель из кожи.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</w:t>
      </w:r>
      <w:r w:rsidRPr="00F24FB9">
        <w:rPr>
          <w:rFonts w:ascii="Times New Roman" w:hAnsi="Times New Roman"/>
          <w:sz w:val="28"/>
          <w:szCs w:val="28"/>
        </w:rPr>
        <w:t>5. Кожаный дизайн.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Тема 5.1. Что такое дизайн.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Первые уроки дизайна. Знакомство с притчей о двух ремесленниках (возникновении дизайна). Введение в профессию дизайнера. Знакомство и историей возникновения дизайна в России и за рубежом. Виды дизайна (дизайн интерьера, ландшафтный дизайн, фитодизайн, дизайн одежды и т.д.).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Практические занятия.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Составление эскизов будущих панно. Изготовление декоративных ваз и бутылок. Овладение техникой – обжига кожи (термическая обработка кожи). Основой декорирования является аппликация из цветных кусочков кожи.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«Смородинка», «Ананас». Коллективная работа. «Желуди». «Морское дно».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Для проявления самостоятельности и развития творческой активности проводится «Урок фантазии». Детям дается свободный выбор тем, материалов для исполнения.</w:t>
      </w:r>
    </w:p>
    <w:p w:rsidR="0004443A" w:rsidRPr="00F24FB9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F24FB9">
        <w:rPr>
          <w:rFonts w:ascii="Times New Roman" w:hAnsi="Times New Roman"/>
          <w:sz w:val="28"/>
          <w:szCs w:val="28"/>
        </w:rPr>
        <w:t>Итоговое занятие и выставка детских работ с приглашением гостей из других студий, родителей, классных руководителей. Ребята делают презентацию своих работ.</w:t>
      </w:r>
    </w:p>
    <w:p w:rsidR="0004443A" w:rsidRDefault="0004443A" w:rsidP="00F24FB9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Список литературы.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Литература для педагога: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Бреннан Э. Украшения в стиле винтаж.- М.: Мир книги, 2008.- 75 с.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Жадько Е.Г. Вазы, кашпо, декоративные бутылки.- Ростов - н/Д: Феникс, 2006.- 216с.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Синеглазова М.О.Кожа. Предметы сервировки стола.- М.: Культура и традиции, 2000.- 40 с.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Скребцова Т.О. Новая коллекция объёмных картин из кожи.- Ростов н /Д.: Феникс, 2006.- 170 с.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Скребцова Т.О. Объёмные картины из кожи.- Изд. 4-е - Ростов н /Д.: Феникс, 2006.- 154 с.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Ткаченко Т. Б. Изделия из кожи своими руками.- Ростов - н /Д.: Феникс, 2005.- 250с.</w:t>
      </w:r>
    </w:p>
    <w:p w:rsidR="0004443A" w:rsidRPr="00935EB2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</w:pPr>
      <w:r w:rsidRPr="00935EB2">
        <w:rPr>
          <w:rFonts w:ascii="Times New Roman" w:hAnsi="Times New Roman"/>
          <w:sz w:val="28"/>
          <w:szCs w:val="28"/>
        </w:rPr>
        <w:t>Чибрикова О.В. Подарки к праздникам. Делаем сами. - М.: Эксмо, 2006.-80 с.</w:t>
      </w:r>
    </w:p>
    <w:p w:rsidR="0004443A" w:rsidRPr="00F24FB9" w:rsidRDefault="0004443A" w:rsidP="00935EB2">
      <w:pPr>
        <w:spacing w:line="275" w:lineRule="exact"/>
        <w:ind w:left="426" w:right="664"/>
        <w:rPr>
          <w:rFonts w:ascii="Times New Roman" w:hAnsi="Times New Roman"/>
          <w:sz w:val="28"/>
          <w:szCs w:val="28"/>
        </w:rPr>
        <w:sectPr w:rsidR="0004443A" w:rsidRPr="00F24FB9">
          <w:pgSz w:w="11910" w:h="16840"/>
          <w:pgMar w:top="1040" w:right="440" w:bottom="1200" w:left="600" w:header="0" w:footer="920" w:gutter="0"/>
          <w:cols w:space="720"/>
        </w:sectPr>
      </w:pPr>
      <w:r w:rsidRPr="00935EB2">
        <w:rPr>
          <w:rFonts w:ascii="Times New Roman" w:hAnsi="Times New Roman"/>
          <w:sz w:val="28"/>
          <w:szCs w:val="28"/>
        </w:rPr>
        <w:t>Чиотти Донателла. Королевские украшения своими руками. - М.: Мир книги, 2007.-160 с.</w:t>
      </w:r>
    </w:p>
    <w:p w:rsidR="0004443A" w:rsidRPr="00317931" w:rsidRDefault="0004443A" w:rsidP="00093E6A">
      <w:pPr>
        <w:rPr>
          <w:rFonts w:ascii="Times New Roman" w:hAnsi="Times New Roman"/>
          <w:sz w:val="28"/>
          <w:szCs w:val="28"/>
        </w:rPr>
      </w:pPr>
    </w:p>
    <w:sectPr w:rsidR="0004443A" w:rsidRPr="00317931" w:rsidSect="00093E6A">
      <w:pgSz w:w="11910" w:h="16840"/>
      <w:pgMar w:top="1120" w:right="440" w:bottom="1120" w:left="600" w:header="0" w:footer="9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28B"/>
    <w:multiLevelType w:val="hybridMultilevel"/>
    <w:tmpl w:val="D0A868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CC4053A"/>
    <w:multiLevelType w:val="hybridMultilevel"/>
    <w:tmpl w:val="AB7AD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46ECD"/>
    <w:multiLevelType w:val="hybridMultilevel"/>
    <w:tmpl w:val="053E88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FFC3A4B"/>
    <w:multiLevelType w:val="hybridMultilevel"/>
    <w:tmpl w:val="E3781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689"/>
    <w:rsid w:val="0001753A"/>
    <w:rsid w:val="00035CD1"/>
    <w:rsid w:val="0004443A"/>
    <w:rsid w:val="00052729"/>
    <w:rsid w:val="00056A24"/>
    <w:rsid w:val="00072A71"/>
    <w:rsid w:val="00093E6A"/>
    <w:rsid w:val="000B289A"/>
    <w:rsid w:val="00115573"/>
    <w:rsid w:val="00121FD6"/>
    <w:rsid w:val="00150D74"/>
    <w:rsid w:val="0017477F"/>
    <w:rsid w:val="001B6C0D"/>
    <w:rsid w:val="002B6AC8"/>
    <w:rsid w:val="00317931"/>
    <w:rsid w:val="003730FE"/>
    <w:rsid w:val="00381A1F"/>
    <w:rsid w:val="00387641"/>
    <w:rsid w:val="003E19DD"/>
    <w:rsid w:val="003E7D76"/>
    <w:rsid w:val="003F6001"/>
    <w:rsid w:val="00417C3E"/>
    <w:rsid w:val="00427D17"/>
    <w:rsid w:val="004C49EA"/>
    <w:rsid w:val="005808B5"/>
    <w:rsid w:val="0059747E"/>
    <w:rsid w:val="00713AF6"/>
    <w:rsid w:val="007B064C"/>
    <w:rsid w:val="0089044F"/>
    <w:rsid w:val="00893BED"/>
    <w:rsid w:val="00897B4E"/>
    <w:rsid w:val="00935EB2"/>
    <w:rsid w:val="00943B8A"/>
    <w:rsid w:val="00946BB8"/>
    <w:rsid w:val="00981AD1"/>
    <w:rsid w:val="0099034D"/>
    <w:rsid w:val="009A2506"/>
    <w:rsid w:val="009B7689"/>
    <w:rsid w:val="009D3D0B"/>
    <w:rsid w:val="00A4544E"/>
    <w:rsid w:val="00A9045F"/>
    <w:rsid w:val="00AB268B"/>
    <w:rsid w:val="00AD1704"/>
    <w:rsid w:val="00AD2943"/>
    <w:rsid w:val="00AE171A"/>
    <w:rsid w:val="00AF0FBF"/>
    <w:rsid w:val="00B96716"/>
    <w:rsid w:val="00BF4983"/>
    <w:rsid w:val="00BF5AF3"/>
    <w:rsid w:val="00C04949"/>
    <w:rsid w:val="00C40A3F"/>
    <w:rsid w:val="00C41F6B"/>
    <w:rsid w:val="00C91401"/>
    <w:rsid w:val="00C93E7F"/>
    <w:rsid w:val="00D22963"/>
    <w:rsid w:val="00D7763F"/>
    <w:rsid w:val="00E671F6"/>
    <w:rsid w:val="00EC4C6F"/>
    <w:rsid w:val="00F131A4"/>
    <w:rsid w:val="00F24FB9"/>
    <w:rsid w:val="00F6660B"/>
    <w:rsid w:val="00FC371F"/>
    <w:rsid w:val="00FE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A2506"/>
    <w:pPr>
      <w:widowControl w:val="0"/>
      <w:autoSpaceDE w:val="0"/>
      <w:autoSpaceDN w:val="0"/>
      <w:spacing w:after="0" w:line="322" w:lineRule="exact"/>
      <w:ind w:left="2182" w:hanging="72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506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C40A3F"/>
    <w:pPr>
      <w:ind w:left="720"/>
      <w:contextualSpacing/>
    </w:pPr>
  </w:style>
  <w:style w:type="table" w:customStyle="1" w:styleId="TableNormal1">
    <w:name w:val="Table Normal1"/>
    <w:uiPriority w:val="99"/>
    <w:semiHidden/>
    <w:rsid w:val="009A250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A2506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2506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99"/>
    <w:rsid w:val="009A2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B96716"/>
    <w:rPr>
      <w:rFonts w:cs="Arial Unicode M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3476</Words>
  <Characters>19817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Максим</dc:creator>
  <cp:keywords/>
  <dc:description/>
  <cp:lastModifiedBy>MAX</cp:lastModifiedBy>
  <cp:revision>3</cp:revision>
  <dcterms:created xsi:type="dcterms:W3CDTF">2024-09-25T06:42:00Z</dcterms:created>
  <dcterms:modified xsi:type="dcterms:W3CDTF">2024-09-26T19:35:00Z</dcterms:modified>
</cp:coreProperties>
</file>